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D7777" w14:textId="1473B670" w:rsidR="008C3D6F" w:rsidRPr="00207615" w:rsidRDefault="008C3D6F" w:rsidP="008C3D6F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106bis-e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230</w:t>
      </w:r>
      <w:r w:rsidR="00644C7A">
        <w:rPr>
          <w:rFonts w:cs="Arial"/>
          <w:sz w:val="24"/>
          <w:szCs w:val="24"/>
        </w:rPr>
        <w:t>5676</w:t>
      </w:r>
    </w:p>
    <w:p w14:paraId="533CCA26" w14:textId="77777777" w:rsidR="008C3D6F" w:rsidRPr="00C51EC1" w:rsidRDefault="008C3D6F" w:rsidP="008C3D6F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Electronic meeting, Apr 17 – 26, 2023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15CB6F34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C5E34">
        <w:rPr>
          <w:rFonts w:ascii="Arial" w:hAnsi="Arial"/>
          <w:sz w:val="24"/>
          <w:lang w:val="en-US"/>
        </w:rPr>
        <w:t>5</w:t>
      </w:r>
      <w:r w:rsidR="00F552C4" w:rsidRPr="003076A2">
        <w:rPr>
          <w:rFonts w:ascii="Arial" w:hAnsi="Arial"/>
          <w:sz w:val="24"/>
          <w:lang w:val="en-US"/>
        </w:rPr>
        <w:t>.</w:t>
      </w:r>
      <w:r w:rsidR="004933DF" w:rsidRPr="003076A2">
        <w:rPr>
          <w:rFonts w:ascii="Arial" w:hAnsi="Arial"/>
          <w:sz w:val="24"/>
          <w:lang w:val="en-US"/>
        </w:rPr>
        <w:t>2</w:t>
      </w:r>
      <w:r w:rsidR="00EC5E34">
        <w:rPr>
          <w:rFonts w:ascii="Arial" w:hAnsi="Arial"/>
          <w:sz w:val="24"/>
          <w:lang w:val="en-US"/>
        </w:rPr>
        <w:t>3</w:t>
      </w:r>
      <w:r w:rsidR="00691AEC" w:rsidRPr="003076A2">
        <w:rPr>
          <w:rFonts w:ascii="Arial" w:hAnsi="Arial"/>
          <w:sz w:val="24"/>
          <w:lang w:val="en-US"/>
        </w:rPr>
        <w:t>.</w:t>
      </w:r>
      <w:r w:rsidR="00122F4C">
        <w:rPr>
          <w:rFonts w:ascii="Arial" w:hAnsi="Arial"/>
          <w:sz w:val="24"/>
          <w:lang w:val="en-US"/>
        </w:rPr>
        <w:t>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0DDBDF4A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122F4C">
        <w:rPr>
          <w:rFonts w:ascii="Arial" w:hAnsi="Arial"/>
          <w:sz w:val="24"/>
          <w:lang w:val="en-US"/>
        </w:rPr>
        <w:t>Reply LS</w:t>
      </w:r>
      <w:r w:rsidR="00701157">
        <w:rPr>
          <w:rFonts w:ascii="Arial" w:hAnsi="Arial"/>
          <w:sz w:val="24"/>
          <w:lang w:val="en-US"/>
        </w:rPr>
        <w:t xml:space="preserve"> </w:t>
      </w:r>
      <w:r w:rsidR="0067088D">
        <w:rPr>
          <w:rFonts w:ascii="Arial" w:hAnsi="Arial"/>
          <w:sz w:val="24"/>
          <w:lang w:val="en-US"/>
        </w:rPr>
        <w:t>on switching time for DL PRS or UL SRS frequency hopping for RedCap UEs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5501733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E2F07">
        <w:rPr>
          <w:rFonts w:ascii="Arial" w:hAnsi="Arial"/>
          <w:sz w:val="24"/>
          <w:lang w:val="en-US"/>
        </w:rPr>
        <w:t>Discuss</w:t>
      </w:r>
      <w:r w:rsidR="00E205D1">
        <w:rPr>
          <w:rFonts w:ascii="Arial" w:hAnsi="Arial"/>
          <w:sz w:val="24"/>
          <w:lang w:val="en-US"/>
        </w:rPr>
        <w:t>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3ECF2742" w14:textId="3E0AE30A" w:rsidR="00E52818" w:rsidRDefault="00E52818" w:rsidP="00E5281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>RAN</w:t>
      </w:r>
      <w:r w:rsidR="0029794C">
        <w:rPr>
          <w:b w:val="0"/>
          <w:bCs/>
          <w:sz w:val="22"/>
          <w:szCs w:val="22"/>
          <w:lang w:val="en-US"/>
        </w:rPr>
        <w:t>1</w:t>
      </w:r>
      <w:r w:rsidRPr="00D1210E">
        <w:rPr>
          <w:b w:val="0"/>
          <w:bCs/>
          <w:sz w:val="22"/>
          <w:szCs w:val="22"/>
          <w:lang w:val="en-US"/>
        </w:rPr>
        <w:t xml:space="preserve"> </w:t>
      </w:r>
      <w:r w:rsidR="00176223">
        <w:rPr>
          <w:b w:val="0"/>
          <w:bCs/>
          <w:sz w:val="22"/>
          <w:szCs w:val="22"/>
          <w:lang w:val="en-US"/>
        </w:rPr>
        <w:t xml:space="preserve">has </w:t>
      </w:r>
      <w:r w:rsidR="0029794C">
        <w:rPr>
          <w:b w:val="0"/>
          <w:bCs/>
          <w:sz w:val="22"/>
          <w:szCs w:val="22"/>
          <w:lang w:val="en-US"/>
        </w:rPr>
        <w:t>sent</w:t>
      </w:r>
      <w:r w:rsidR="00176223">
        <w:rPr>
          <w:b w:val="0"/>
          <w:bCs/>
          <w:sz w:val="22"/>
          <w:szCs w:val="22"/>
          <w:lang w:val="en-US"/>
        </w:rPr>
        <w:t xml:space="preserve"> an LS to RAN4 </w:t>
      </w:r>
      <w:r w:rsidR="004A2468">
        <w:rPr>
          <w:b w:val="0"/>
          <w:bCs/>
          <w:sz w:val="22"/>
          <w:szCs w:val="22"/>
          <w:lang w:val="en-US"/>
        </w:rPr>
        <w:t xml:space="preserve">asking for </w:t>
      </w:r>
      <w:r w:rsidR="0029794C">
        <w:rPr>
          <w:b w:val="0"/>
          <w:bCs/>
          <w:sz w:val="22"/>
          <w:szCs w:val="22"/>
          <w:lang w:val="en-US"/>
        </w:rPr>
        <w:t>feedback on feasible switching time</w:t>
      </w:r>
      <w:r w:rsidR="002D3FCD">
        <w:rPr>
          <w:b w:val="0"/>
          <w:bCs/>
          <w:sz w:val="22"/>
          <w:szCs w:val="22"/>
          <w:lang w:val="en-US"/>
        </w:rPr>
        <w:t xml:space="preserve">s for </w:t>
      </w:r>
      <w:r w:rsidR="000B2B8E">
        <w:rPr>
          <w:b w:val="0"/>
          <w:bCs/>
          <w:sz w:val="22"/>
          <w:szCs w:val="22"/>
          <w:lang w:val="en-US"/>
        </w:rPr>
        <w:t>Red</w:t>
      </w:r>
      <w:r w:rsidR="00141BA6">
        <w:rPr>
          <w:b w:val="0"/>
          <w:bCs/>
          <w:sz w:val="22"/>
          <w:szCs w:val="22"/>
          <w:lang w:val="en-US"/>
        </w:rPr>
        <w:t>Cap UEs capable of performing DL PRS measuremen</w:t>
      </w:r>
      <w:r w:rsidR="00CA2E9C">
        <w:rPr>
          <w:b w:val="0"/>
          <w:bCs/>
          <w:sz w:val="22"/>
          <w:szCs w:val="22"/>
          <w:lang w:val="en-US"/>
        </w:rPr>
        <w:t>t</w:t>
      </w:r>
      <w:r w:rsidR="00141BA6">
        <w:rPr>
          <w:b w:val="0"/>
          <w:bCs/>
          <w:sz w:val="22"/>
          <w:szCs w:val="22"/>
          <w:lang w:val="en-US"/>
        </w:rPr>
        <w:t xml:space="preserve">s or </w:t>
      </w:r>
      <w:r w:rsidR="00CA2E9C">
        <w:rPr>
          <w:b w:val="0"/>
          <w:bCs/>
          <w:sz w:val="22"/>
          <w:szCs w:val="22"/>
          <w:lang w:val="en-US"/>
        </w:rPr>
        <w:t xml:space="preserve">positioning </w:t>
      </w:r>
      <w:r w:rsidR="00141BA6">
        <w:rPr>
          <w:b w:val="0"/>
          <w:bCs/>
          <w:sz w:val="22"/>
          <w:szCs w:val="22"/>
          <w:lang w:val="en-US"/>
        </w:rPr>
        <w:t>SRS transmissions with frequency</w:t>
      </w:r>
      <w:r w:rsidR="00CA2E9C">
        <w:rPr>
          <w:b w:val="0"/>
          <w:bCs/>
          <w:sz w:val="22"/>
          <w:szCs w:val="22"/>
          <w:lang w:val="en-US"/>
        </w:rPr>
        <w:t xml:space="preserve"> hopping</w:t>
      </w:r>
      <w:r w:rsidRPr="00D1210E">
        <w:rPr>
          <w:b w:val="0"/>
          <w:bCs/>
          <w:sz w:val="22"/>
          <w:szCs w:val="22"/>
          <w:lang w:val="en-US"/>
        </w:rPr>
        <w:t xml:space="preserve"> [1]</w:t>
      </w:r>
      <w:r w:rsidRPr="00D1210E">
        <w:rPr>
          <w:b w:val="0"/>
          <w:bCs/>
          <w:sz w:val="22"/>
          <w:szCs w:val="22"/>
        </w:rPr>
        <w:t>.</w:t>
      </w:r>
    </w:p>
    <w:p w14:paraId="2C21EC57" w14:textId="6F8A9BFF" w:rsidR="00E52818" w:rsidRPr="00F37598" w:rsidRDefault="00E52818" w:rsidP="00E52818">
      <w:pPr>
        <w:rPr>
          <w:sz w:val="22"/>
          <w:szCs w:val="22"/>
          <w:lang w:val="en-US"/>
        </w:rPr>
      </w:pPr>
      <w:r w:rsidRPr="00F37598">
        <w:rPr>
          <w:sz w:val="22"/>
          <w:szCs w:val="22"/>
          <w:lang w:val="en-US"/>
        </w:rPr>
        <w:t xml:space="preserve">In this brief paper we provide </w:t>
      </w:r>
      <w:r w:rsidR="00CA2E9C">
        <w:rPr>
          <w:sz w:val="22"/>
          <w:szCs w:val="22"/>
          <w:lang w:val="en-US"/>
        </w:rPr>
        <w:t>our views on feasible switching times</w:t>
      </w:r>
      <w:r w:rsidRPr="00F37598">
        <w:rPr>
          <w:sz w:val="22"/>
          <w:szCs w:val="22"/>
          <w:lang w:val="en-US"/>
        </w:rPr>
        <w:t>.</w:t>
      </w:r>
    </w:p>
    <w:p w14:paraId="0F930702" w14:textId="6D760367" w:rsidR="00E87AC5" w:rsidRPr="00B74D1E" w:rsidRDefault="00336B10" w:rsidP="00204FAD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714DBA90" w14:textId="410A0ABC" w:rsidR="00127253" w:rsidRPr="00D94752" w:rsidRDefault="00684097" w:rsidP="00127253">
      <w:pPr>
        <w:rPr>
          <w:sz w:val="22"/>
          <w:szCs w:val="22"/>
        </w:rPr>
      </w:pPr>
      <w:r w:rsidRPr="00D94752">
        <w:rPr>
          <w:sz w:val="22"/>
          <w:szCs w:val="22"/>
        </w:rPr>
        <w:t xml:space="preserve">RAN1 has reached </w:t>
      </w:r>
      <w:r w:rsidR="00BC6276" w:rsidRPr="00D94752">
        <w:rPr>
          <w:sz w:val="22"/>
          <w:szCs w:val="22"/>
        </w:rPr>
        <w:t xml:space="preserve">some initial agreements on </w:t>
      </w:r>
      <w:r w:rsidR="00FB0A2A" w:rsidRPr="00D94752">
        <w:rPr>
          <w:sz w:val="22"/>
          <w:szCs w:val="22"/>
        </w:rPr>
        <w:t>positioning measurements with frequency hopping</w:t>
      </w:r>
      <w:r w:rsidR="00D94752">
        <w:rPr>
          <w:sz w:val="22"/>
          <w:szCs w:val="22"/>
        </w:rPr>
        <w:t xml:space="preserve"> [2]</w:t>
      </w:r>
      <w:r w:rsidR="00FB0A2A" w:rsidRPr="00D94752">
        <w:rPr>
          <w:sz w:val="22"/>
          <w:szCs w:val="22"/>
        </w:rPr>
        <w:t>.</w:t>
      </w:r>
      <w:r w:rsidR="00D94752">
        <w:rPr>
          <w:sz w:val="22"/>
          <w:szCs w:val="22"/>
        </w:rPr>
        <w:t xml:space="preserve"> Key agreements are reproduced below for convenience.</w:t>
      </w:r>
    </w:p>
    <w:p w14:paraId="09115D13" w14:textId="6337BCC1" w:rsidR="00FB0A2A" w:rsidRDefault="00D94752" w:rsidP="00127253">
      <w:r>
        <w:rPr>
          <w:noProof/>
        </w:rPr>
        <mc:AlternateContent>
          <mc:Choice Requires="wps">
            <w:drawing>
              <wp:inline distT="0" distB="0" distL="0" distR="0" wp14:anchorId="6C51121A" wp14:editId="1E48ADE0">
                <wp:extent cx="6086475" cy="4295775"/>
                <wp:effectExtent l="0" t="0" r="28575" b="28575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429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7F03E8" w14:textId="3D436080" w:rsidR="00355B30" w:rsidRPr="00420554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420554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  <w:t>Conclusion</w:t>
                            </w:r>
                          </w:p>
                          <w:p w14:paraId="42C598F3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>For positioning enhancements for RedCap UEs, o</w:t>
                            </w: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 xml:space="preserve">nly Rx frequency hopping </w:t>
                            </w: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>of the DL PRS</w:t>
                            </w: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 xml:space="preserve"> is supported.</w:t>
                            </w:r>
                          </w:p>
                          <w:p w14:paraId="31896890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x-none"/>
                              </w:rPr>
                            </w:pPr>
                          </w:p>
                          <w:p w14:paraId="7F7D1E52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7E0130F6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>For RedCap UEs, support at least measurements on DL PRS with Rx frequency hopping using a measurement gap</w:t>
                            </w:r>
                          </w:p>
                          <w:p w14:paraId="0EC05344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SimSun" w:hAnsi="Times"/>
                              </w:rPr>
                            </w:pPr>
                            <w:r w:rsidRPr="00355B30">
                              <w:rPr>
                                <w:rFonts w:ascii="Times" w:eastAsia="SimSun" w:hAnsi="Times"/>
                              </w:rPr>
                              <w:t>FFS: details on RedCap UE processing capabilities for DL PRS with Rx frequency hopping and MG</w:t>
                            </w:r>
                          </w:p>
                          <w:p w14:paraId="034721F6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SimSun" w:hAnsi="Times"/>
                              </w:rPr>
                            </w:pPr>
                            <w:r w:rsidRPr="00355B30">
                              <w:rPr>
                                <w:rFonts w:ascii="Times" w:eastAsia="SimSun" w:hAnsi="Times"/>
                              </w:rPr>
                              <w:t>FFS: the use of a single or multiple instances of a MGs</w:t>
                            </w:r>
                          </w:p>
                          <w:p w14:paraId="5AEE8E11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SimSun" w:hAnsi="Times"/>
                              </w:rPr>
                            </w:pPr>
                            <w:r w:rsidRPr="00355B30">
                              <w:rPr>
                                <w:rFonts w:ascii="Times" w:eastAsia="SimSun" w:hAnsi="Times" w:hint="eastAsia"/>
                              </w:rPr>
                              <w:t>F</w:t>
                            </w:r>
                            <w:r w:rsidRPr="00355B30">
                              <w:rPr>
                                <w:rFonts w:ascii="Times" w:eastAsia="SimSun" w:hAnsi="Times"/>
                              </w:rPr>
                              <w:t>FS: the use of PPW</w:t>
                            </w:r>
                          </w:p>
                          <w:p w14:paraId="0CCD08C2" w14:textId="77777777" w:rsidR="00355B30" w:rsidRPr="00355B30" w:rsidRDefault="00355B30" w:rsidP="00355B30">
                            <w:pPr>
                              <w:spacing w:after="160" w:line="259" w:lineRule="auto"/>
                              <w:rPr>
                                <w:rFonts w:asciiTheme="minorHAnsi" w:eastAsiaTheme="minorHAnsi" w:hAnsiTheme="minorHAnsi" w:cstheme="minorBidi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30D5B825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120629BA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  <w:t>For Positioning enhancements for redcap UEs</w:t>
                            </w:r>
                            <w:r w:rsidRPr="00355B30">
                              <w:rPr>
                                <w:rFonts w:ascii="Times" w:eastAsia="Batang" w:hAnsi="Times"/>
                                <w:bCs/>
                                <w:iCs/>
                                <w:szCs w:val="24"/>
                                <w:lang w:eastAsia="ja-JP"/>
                              </w:rPr>
                              <w:t xml:space="preserve"> for UL SRS Tx and DL PRS Rx frequency hopping</w:t>
                            </w:r>
                            <w:r w:rsidRPr="00355B30"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  <w:t>, from the RAN1 perspective, short switching time to allow RF retuning between adjacent hops may be beneficial in terms of accuracy and latency performance.</w:t>
                            </w:r>
                          </w:p>
                          <w:p w14:paraId="117B8696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iCs/>
                                <w:szCs w:val="24"/>
                                <w:lang w:eastAsia="ja-JP"/>
                              </w:rPr>
                              <w:t xml:space="preserve">Send an LS to RAN4 requesting feedback on the feasible values for the switching time between hops, </w:t>
                            </w:r>
                            <w:r w:rsidRPr="00355B30"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  <w:t xml:space="preserve">at least when numerology and bandwidth for each </w:t>
                            </w:r>
                            <w:proofErr w:type="gramStart"/>
                            <w:r w:rsidRPr="00355B30"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  <w:t>hops</w:t>
                            </w:r>
                            <w:proofErr w:type="gramEnd"/>
                            <w:r w:rsidRPr="00355B30"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  <w:t xml:space="preserve"> can be the same, and the Tx/Rx antennas used in all hops can be the same</w:t>
                            </w:r>
                            <w:r w:rsidRPr="00355B30">
                              <w:rPr>
                                <w:rFonts w:ascii="Times" w:eastAsia="Batang" w:hAnsi="Times"/>
                                <w:bCs/>
                                <w:iCs/>
                                <w:szCs w:val="24"/>
                                <w:lang w:eastAsia="ja-JP"/>
                              </w:rPr>
                              <w:t>.</w:t>
                            </w:r>
                          </w:p>
                          <w:p w14:paraId="4AE6DCF1" w14:textId="77777777" w:rsidR="00355B30" w:rsidRPr="00355B30" w:rsidRDefault="00355B30" w:rsidP="00355B30">
                            <w:pPr>
                              <w:spacing w:after="160" w:line="259" w:lineRule="auto"/>
                              <w:rPr>
                                <w:rFonts w:asciiTheme="minorHAnsi" w:eastAsiaTheme="minorHAnsi" w:hAnsiTheme="minorHAnsi" w:cstheme="minorBidi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  <w:p w14:paraId="15B6E916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2518BB2C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lang w:eastAsia="ja-JP"/>
                              </w:rPr>
                              <w:t>For positioning for RedCap UEs with DL PRS Rx Hopping, the UE hops within a DL PRS resource</w:t>
                            </w:r>
                          </w:p>
                          <w:p w14:paraId="40D15A15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Batang" w:hAnsi="Times"/>
                                <w:bCs/>
                                <w:iCs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iCs/>
                                <w:lang w:eastAsia="ja-JP"/>
                              </w:rPr>
                              <w:t>FFS: whether there is specification update needed for RAN1</w:t>
                            </w:r>
                          </w:p>
                          <w:p w14:paraId="3A799BF7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7"/>
                              </w:numPr>
                              <w:snapToGrid w:val="0"/>
                              <w:spacing w:after="0"/>
                              <w:ind w:hanging="363"/>
                              <w:contextualSpacing/>
                              <w:jc w:val="both"/>
                              <w:rPr>
                                <w:rFonts w:ascii="Times" w:eastAsia="Batang" w:hAnsi="Times"/>
                                <w:bCs/>
                                <w:iCs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iCs/>
                                <w:lang w:eastAsia="ja-JP"/>
                              </w:rPr>
                              <w:t xml:space="preserve">FFS: remaining details </w:t>
                            </w:r>
                          </w:p>
                          <w:p w14:paraId="66611F61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szCs w:val="24"/>
                                <w:lang w:eastAsia="ja-JP"/>
                              </w:rPr>
                            </w:pPr>
                          </w:p>
                          <w:p w14:paraId="36FDC579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green"/>
                                <w:lang w:eastAsia="ja-JP"/>
                              </w:rPr>
                              <w:t>Agreement</w:t>
                            </w:r>
                          </w:p>
                          <w:p w14:paraId="408D88C0" w14:textId="77777777" w:rsidR="00355B30" w:rsidRPr="00355B30" w:rsidRDefault="00355B30" w:rsidP="00355B30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ja-JP"/>
                              </w:rPr>
                              <w:t xml:space="preserve">For RedCap UEs, support SRS for positioning frequency hopping by </w:t>
                            </w:r>
                          </w:p>
                          <w:p w14:paraId="10C406C5" w14:textId="77777777" w:rsidR="00355B30" w:rsidRPr="00355B30" w:rsidRDefault="00355B30" w:rsidP="00355B30">
                            <w:pPr>
                              <w:numPr>
                                <w:ilvl w:val="0"/>
                                <w:numId w:val="38"/>
                              </w:num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>Using a configuration separate from the existing BWP configuration</w:t>
                            </w:r>
                          </w:p>
                          <w:p w14:paraId="4B445EF3" w14:textId="77777777" w:rsidR="00355B30" w:rsidRPr="00355B30" w:rsidRDefault="00355B30" w:rsidP="00355B30">
                            <w:pPr>
                              <w:numPr>
                                <w:ilvl w:val="1"/>
                                <w:numId w:val="38"/>
                              </w:num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</w:pPr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 xml:space="preserve">FFS: hopping is configured within </w:t>
                            </w:r>
                            <w:proofErr w:type="gramStart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>a</w:t>
                            </w:r>
                            <w:proofErr w:type="gramEnd"/>
                            <w:r w:rsidRPr="00355B30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ja-JP"/>
                              </w:rPr>
                              <w:t xml:space="preserve"> SRS resource or across SRS resources</w:t>
                            </w:r>
                          </w:p>
                          <w:p w14:paraId="51A0E045" w14:textId="012D2DD1" w:rsidR="00D94752" w:rsidRDefault="00D9475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C51121A" id="_x0000_s1027" type="#_x0000_t202" style="width:479.25pt;height:338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">
                <v:textbox>
                  <w:txbxContent>
                    <w:p w14:paraId="2B7F03E8" w14:textId="3D436080" w:rsidR="00355B30" w:rsidRPr="00420554" w:rsidRDefault="00355B30" w:rsidP="00355B30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</w:pPr>
                      <w:r w:rsidRPr="00420554"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  <w:t>Conclusion</w:t>
                      </w:r>
                    </w:p>
                    <w:p w14:paraId="42C598F3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For positioning enhancements for </w:t>
                      </w:r>
                      <w:proofErr w:type="spellStart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>RedCap</w:t>
                      </w:r>
                      <w:proofErr w:type="spellEnd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 UEs, o</w:t>
                      </w:r>
                      <w:proofErr w:type="spellStart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>nly</w:t>
                      </w:r>
                      <w:proofErr w:type="spellEnd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 xml:space="preserve"> Rx frequency hopping </w:t>
                      </w: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>of the DL PRS</w:t>
                      </w: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 xml:space="preserve"> is supported.</w:t>
                      </w:r>
                    </w:p>
                    <w:p w14:paraId="31896890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x-none"/>
                        </w:rPr>
                      </w:pPr>
                    </w:p>
                    <w:p w14:paraId="7F7D1E52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7E0130F6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For </w:t>
                      </w:r>
                      <w:proofErr w:type="spellStart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>RedCap</w:t>
                      </w:r>
                      <w:proofErr w:type="spellEnd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 UEs, support at least measurements on DL PRS with Rx frequency hopping using a measurement gap</w:t>
                      </w:r>
                    </w:p>
                    <w:p w14:paraId="0EC05344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SimSun" w:hAnsi="Times"/>
                        </w:rPr>
                      </w:pPr>
                      <w:r w:rsidRPr="00355B30">
                        <w:rPr>
                          <w:rFonts w:ascii="Times" w:eastAsia="SimSun" w:hAnsi="Times"/>
                        </w:rPr>
                        <w:t xml:space="preserve">FFS: details on </w:t>
                      </w:r>
                      <w:proofErr w:type="spellStart"/>
                      <w:r w:rsidRPr="00355B30">
                        <w:rPr>
                          <w:rFonts w:ascii="Times" w:eastAsia="SimSun" w:hAnsi="Times"/>
                        </w:rPr>
                        <w:t>RedCap</w:t>
                      </w:r>
                      <w:proofErr w:type="spellEnd"/>
                      <w:r w:rsidRPr="00355B30">
                        <w:rPr>
                          <w:rFonts w:ascii="Times" w:eastAsia="SimSun" w:hAnsi="Times"/>
                        </w:rPr>
                        <w:t xml:space="preserve"> UE processing capabilities for DL PRS with Rx frequency hopping and MG</w:t>
                      </w:r>
                    </w:p>
                    <w:p w14:paraId="034721F6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SimSun" w:hAnsi="Times"/>
                        </w:rPr>
                      </w:pPr>
                      <w:r w:rsidRPr="00355B30">
                        <w:rPr>
                          <w:rFonts w:ascii="Times" w:eastAsia="SimSun" w:hAnsi="Times"/>
                        </w:rPr>
                        <w:t>FFS: the use of a single or multiple instances of a MGs</w:t>
                      </w:r>
                    </w:p>
                    <w:p w14:paraId="5AEE8E11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SimSun" w:hAnsi="Times"/>
                        </w:rPr>
                      </w:pPr>
                      <w:r w:rsidRPr="00355B30">
                        <w:rPr>
                          <w:rFonts w:ascii="Times" w:eastAsia="SimSun" w:hAnsi="Times" w:hint="eastAsia"/>
                        </w:rPr>
                        <w:t>F</w:t>
                      </w:r>
                      <w:r w:rsidRPr="00355B30">
                        <w:rPr>
                          <w:rFonts w:ascii="Times" w:eastAsia="SimSun" w:hAnsi="Times"/>
                        </w:rPr>
                        <w:t>FS: the use of PPW</w:t>
                      </w:r>
                    </w:p>
                    <w:p w14:paraId="0CCD08C2" w14:textId="77777777" w:rsidR="00355B30" w:rsidRPr="00355B30" w:rsidRDefault="00355B30" w:rsidP="00355B30">
                      <w:pPr>
                        <w:spacing w:after="160" w:line="259" w:lineRule="auto"/>
                        <w:rPr>
                          <w:rFonts w:asciiTheme="minorHAnsi" w:eastAsiaTheme="minorHAnsi" w:hAnsiTheme="minorHAnsi" w:cstheme="minorBidi"/>
                          <w:sz w:val="22"/>
                          <w:szCs w:val="22"/>
                          <w:lang w:val="en-US"/>
                        </w:rPr>
                      </w:pPr>
                    </w:p>
                    <w:p w14:paraId="30D5B825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120629BA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  <w:t>For Positioning enhancements for redcap UEs</w:t>
                      </w:r>
                      <w:r w:rsidRPr="00355B30">
                        <w:rPr>
                          <w:rFonts w:ascii="Times" w:eastAsia="Batang" w:hAnsi="Times"/>
                          <w:bCs/>
                          <w:iCs/>
                          <w:szCs w:val="24"/>
                          <w:lang w:eastAsia="ja-JP"/>
                        </w:rPr>
                        <w:t xml:space="preserve"> for UL SRS Tx and DL PRS Rx frequency hopping</w:t>
                      </w:r>
                      <w:r w:rsidRPr="00355B30"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  <w:t>, from the RAN1 perspective, short switching time to allow RF retuning between adjacent hops may be beneficial in terms of accuracy and latency performance.</w:t>
                      </w:r>
                    </w:p>
                    <w:p w14:paraId="117B8696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iCs/>
                          <w:szCs w:val="24"/>
                          <w:lang w:eastAsia="ja-JP"/>
                        </w:rPr>
                        <w:t xml:space="preserve">Send an LS to RAN4 requesting feedback on the feasible values for the switching time between hops, </w:t>
                      </w:r>
                      <w:r w:rsidRPr="00355B30"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  <w:t xml:space="preserve">at least when numerology and bandwidth for each </w:t>
                      </w:r>
                      <w:proofErr w:type="gramStart"/>
                      <w:r w:rsidRPr="00355B30"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  <w:t>hops</w:t>
                      </w:r>
                      <w:proofErr w:type="gramEnd"/>
                      <w:r w:rsidRPr="00355B30"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  <w:t xml:space="preserve"> can be the same, and the Tx/Rx antennas used in all hops can be the same</w:t>
                      </w:r>
                      <w:r w:rsidRPr="00355B30">
                        <w:rPr>
                          <w:rFonts w:ascii="Times" w:eastAsia="Batang" w:hAnsi="Times"/>
                          <w:bCs/>
                          <w:iCs/>
                          <w:szCs w:val="24"/>
                          <w:lang w:eastAsia="ja-JP"/>
                        </w:rPr>
                        <w:t>.</w:t>
                      </w:r>
                    </w:p>
                    <w:p w14:paraId="4AE6DCF1" w14:textId="77777777" w:rsidR="00355B30" w:rsidRPr="00355B30" w:rsidRDefault="00355B30" w:rsidP="00355B30">
                      <w:pPr>
                        <w:spacing w:after="160" w:line="259" w:lineRule="auto"/>
                        <w:rPr>
                          <w:rFonts w:asciiTheme="minorHAnsi" w:eastAsiaTheme="minorHAnsi" w:hAnsiTheme="minorHAnsi" w:cstheme="minorBidi"/>
                          <w:sz w:val="22"/>
                          <w:szCs w:val="22"/>
                          <w:lang w:val="en-US"/>
                        </w:rPr>
                      </w:pPr>
                    </w:p>
                    <w:p w14:paraId="15B6E916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2518BB2C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Cs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lang w:eastAsia="ja-JP"/>
                        </w:rPr>
                        <w:t xml:space="preserve">For positioning for </w:t>
                      </w:r>
                      <w:proofErr w:type="spellStart"/>
                      <w:r w:rsidRPr="00355B30">
                        <w:rPr>
                          <w:rFonts w:ascii="Times" w:eastAsia="Batang" w:hAnsi="Times"/>
                          <w:bCs/>
                          <w:lang w:eastAsia="ja-JP"/>
                        </w:rPr>
                        <w:t>RedCap</w:t>
                      </w:r>
                      <w:proofErr w:type="spellEnd"/>
                      <w:r w:rsidRPr="00355B30">
                        <w:rPr>
                          <w:rFonts w:ascii="Times" w:eastAsia="Batang" w:hAnsi="Times"/>
                          <w:bCs/>
                          <w:lang w:eastAsia="ja-JP"/>
                        </w:rPr>
                        <w:t xml:space="preserve"> UEs with DL PRS Rx Hopping, the UE hops within a DL PRS resource</w:t>
                      </w:r>
                    </w:p>
                    <w:p w14:paraId="40D15A15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Batang" w:hAnsi="Times"/>
                          <w:bCs/>
                          <w:iCs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iCs/>
                          <w:lang w:eastAsia="ja-JP"/>
                        </w:rPr>
                        <w:t>FFS: whether there is specification update needed for RAN1</w:t>
                      </w:r>
                    </w:p>
                    <w:p w14:paraId="3A799BF7" w14:textId="77777777" w:rsidR="00355B30" w:rsidRPr="00355B30" w:rsidRDefault="00355B30" w:rsidP="00355B30">
                      <w:pPr>
                        <w:numPr>
                          <w:ilvl w:val="0"/>
                          <w:numId w:val="37"/>
                        </w:numPr>
                        <w:snapToGrid w:val="0"/>
                        <w:spacing w:after="0"/>
                        <w:ind w:hanging="363"/>
                        <w:contextualSpacing/>
                        <w:jc w:val="both"/>
                        <w:rPr>
                          <w:rFonts w:ascii="Times" w:eastAsia="Batang" w:hAnsi="Times"/>
                          <w:bCs/>
                          <w:iCs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iCs/>
                          <w:lang w:eastAsia="ja-JP"/>
                        </w:rPr>
                        <w:t xml:space="preserve">FFS: remaining details </w:t>
                      </w:r>
                    </w:p>
                    <w:p w14:paraId="66611F61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szCs w:val="24"/>
                          <w:lang w:eastAsia="ja-JP"/>
                        </w:rPr>
                      </w:pPr>
                    </w:p>
                    <w:p w14:paraId="36FDC579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green"/>
                          <w:lang w:eastAsia="ja-JP"/>
                        </w:rPr>
                        <w:t>Agreement</w:t>
                      </w:r>
                    </w:p>
                    <w:p w14:paraId="408D88C0" w14:textId="77777777" w:rsidR="00355B30" w:rsidRPr="00355B30" w:rsidRDefault="00355B30" w:rsidP="00355B30">
                      <w:p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For </w:t>
                      </w:r>
                      <w:proofErr w:type="spellStart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>RedCap</w:t>
                      </w:r>
                      <w:proofErr w:type="spellEnd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eastAsia="ja-JP"/>
                        </w:rPr>
                        <w:t xml:space="preserve"> UEs, support SRS for positioning frequency hopping by </w:t>
                      </w:r>
                    </w:p>
                    <w:p w14:paraId="10C406C5" w14:textId="77777777" w:rsidR="00355B30" w:rsidRPr="00355B30" w:rsidRDefault="00355B30" w:rsidP="00355B30">
                      <w:pPr>
                        <w:numPr>
                          <w:ilvl w:val="0"/>
                          <w:numId w:val="38"/>
                        </w:num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>Using a configuration separate from the existing BWP configuration</w:t>
                      </w:r>
                    </w:p>
                    <w:p w14:paraId="4B445EF3" w14:textId="77777777" w:rsidR="00355B30" w:rsidRPr="00355B30" w:rsidRDefault="00355B30" w:rsidP="00355B30">
                      <w:pPr>
                        <w:numPr>
                          <w:ilvl w:val="1"/>
                          <w:numId w:val="38"/>
                        </w:num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</w:pPr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 xml:space="preserve">FFS: hopping is configured within </w:t>
                      </w:r>
                      <w:proofErr w:type="gramStart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>a</w:t>
                      </w:r>
                      <w:proofErr w:type="gramEnd"/>
                      <w:r w:rsidRPr="00355B30">
                        <w:rPr>
                          <w:rFonts w:ascii="Times" w:eastAsia="Batang" w:hAnsi="Times"/>
                          <w:bCs/>
                          <w:szCs w:val="24"/>
                          <w:lang w:val="en-US" w:eastAsia="ja-JP"/>
                        </w:rPr>
                        <w:t xml:space="preserve"> SRS resource or across SRS resources</w:t>
                      </w:r>
                    </w:p>
                    <w:p w14:paraId="51A0E045" w14:textId="012D2DD1" w:rsidR="00D94752" w:rsidRDefault="00D94752"/>
                  </w:txbxContent>
                </v:textbox>
                <w10:anchorlock/>
              </v:shape>
            </w:pict>
          </mc:Fallback>
        </mc:AlternateContent>
      </w:r>
    </w:p>
    <w:p w14:paraId="065D8A9B" w14:textId="77777777" w:rsidR="00DE6419" w:rsidRDefault="00DE6419" w:rsidP="00127253">
      <w:pPr>
        <w:rPr>
          <w:sz w:val="22"/>
          <w:szCs w:val="22"/>
        </w:rPr>
      </w:pPr>
    </w:p>
    <w:p w14:paraId="58275819" w14:textId="353D2FD4" w:rsidR="00A242A6" w:rsidRDefault="00A242A6" w:rsidP="00127253">
      <w:pPr>
        <w:rPr>
          <w:sz w:val="22"/>
          <w:szCs w:val="22"/>
        </w:rPr>
      </w:pPr>
      <w:r>
        <w:rPr>
          <w:sz w:val="22"/>
          <w:szCs w:val="22"/>
        </w:rPr>
        <w:lastRenderedPageBreak/>
        <w:t>According to RAN1 agreements</w:t>
      </w:r>
      <w:r w:rsidR="008D6ABE">
        <w:rPr>
          <w:sz w:val="22"/>
          <w:szCs w:val="22"/>
        </w:rPr>
        <w:t xml:space="preserve">, </w:t>
      </w:r>
      <w:r w:rsidR="00167102">
        <w:rPr>
          <w:sz w:val="22"/>
          <w:szCs w:val="22"/>
        </w:rPr>
        <w:t>when performing DL PRS measurement with Rx hopping</w:t>
      </w:r>
      <w:r w:rsidR="000B534A">
        <w:rPr>
          <w:sz w:val="22"/>
          <w:szCs w:val="22"/>
        </w:rPr>
        <w:t xml:space="preserve">, the </w:t>
      </w:r>
      <w:r w:rsidR="004143C6">
        <w:rPr>
          <w:sz w:val="22"/>
          <w:szCs w:val="22"/>
        </w:rPr>
        <w:t xml:space="preserve">RedCap </w:t>
      </w:r>
      <w:r w:rsidR="000B534A">
        <w:rPr>
          <w:sz w:val="22"/>
          <w:szCs w:val="22"/>
        </w:rPr>
        <w:t xml:space="preserve">UE receiver hops within a DL PRS resource. </w:t>
      </w:r>
      <w:r w:rsidR="00311570">
        <w:rPr>
          <w:sz w:val="22"/>
          <w:szCs w:val="22"/>
        </w:rPr>
        <w:t xml:space="preserve">A DL PRS resource is always defined and confined within a </w:t>
      </w:r>
      <w:r w:rsidR="0077770F">
        <w:rPr>
          <w:sz w:val="22"/>
          <w:szCs w:val="22"/>
        </w:rPr>
        <w:t xml:space="preserve">single NR frequency band. </w:t>
      </w:r>
      <w:r w:rsidR="000B534A">
        <w:rPr>
          <w:sz w:val="22"/>
          <w:szCs w:val="22"/>
        </w:rPr>
        <w:t>In FR1</w:t>
      </w:r>
      <w:r w:rsidR="0077770F">
        <w:rPr>
          <w:sz w:val="22"/>
          <w:szCs w:val="22"/>
        </w:rPr>
        <w:t>,</w:t>
      </w:r>
      <w:r w:rsidR="000B534A">
        <w:rPr>
          <w:sz w:val="22"/>
          <w:szCs w:val="22"/>
        </w:rPr>
        <w:t xml:space="preserve"> the maximum </w:t>
      </w:r>
      <w:r w:rsidR="005D375B">
        <w:rPr>
          <w:sz w:val="22"/>
          <w:szCs w:val="22"/>
        </w:rPr>
        <w:t>bandwidth of a PRS resource is 100 MHz</w:t>
      </w:r>
      <w:r w:rsidR="00302BB8">
        <w:rPr>
          <w:sz w:val="22"/>
          <w:szCs w:val="22"/>
        </w:rPr>
        <w:t>, while</w:t>
      </w:r>
      <w:r w:rsidR="005D375B">
        <w:rPr>
          <w:sz w:val="22"/>
          <w:szCs w:val="22"/>
        </w:rPr>
        <w:t xml:space="preserve"> </w:t>
      </w:r>
      <w:r w:rsidR="00302BB8">
        <w:rPr>
          <w:sz w:val="22"/>
          <w:szCs w:val="22"/>
        </w:rPr>
        <w:t>i</w:t>
      </w:r>
      <w:r w:rsidR="005D375B">
        <w:rPr>
          <w:sz w:val="22"/>
          <w:szCs w:val="22"/>
        </w:rPr>
        <w:t>n FR2, it is 400 MHz.</w:t>
      </w:r>
      <w:r w:rsidR="00D05F2F">
        <w:rPr>
          <w:sz w:val="22"/>
          <w:szCs w:val="22"/>
        </w:rPr>
        <w:t xml:space="preserve"> Therefore</w:t>
      </w:r>
      <w:r w:rsidR="00047BA1">
        <w:rPr>
          <w:sz w:val="22"/>
          <w:szCs w:val="22"/>
        </w:rPr>
        <w:t>,</w:t>
      </w:r>
      <w:r w:rsidR="00D05F2F">
        <w:rPr>
          <w:sz w:val="22"/>
          <w:szCs w:val="22"/>
        </w:rPr>
        <w:t xml:space="preserve"> we can assume that Rx hopping </w:t>
      </w:r>
      <w:r w:rsidR="004143C6">
        <w:rPr>
          <w:sz w:val="22"/>
          <w:szCs w:val="22"/>
        </w:rPr>
        <w:t xml:space="preserve">will be done within </w:t>
      </w:r>
      <w:r w:rsidR="001034D3">
        <w:rPr>
          <w:sz w:val="22"/>
          <w:szCs w:val="22"/>
        </w:rPr>
        <w:t xml:space="preserve">a </w:t>
      </w:r>
      <w:r w:rsidR="00AD7713">
        <w:rPr>
          <w:sz w:val="22"/>
          <w:szCs w:val="22"/>
        </w:rPr>
        <w:t>single</w:t>
      </w:r>
      <w:r w:rsidR="001034D3">
        <w:rPr>
          <w:sz w:val="22"/>
          <w:szCs w:val="22"/>
        </w:rPr>
        <w:t xml:space="preserve"> NR band, and </w:t>
      </w:r>
      <w:r w:rsidR="00AD7713">
        <w:rPr>
          <w:sz w:val="22"/>
          <w:szCs w:val="22"/>
        </w:rPr>
        <w:t xml:space="preserve">it </w:t>
      </w:r>
      <w:r w:rsidR="001034D3">
        <w:rPr>
          <w:sz w:val="22"/>
          <w:szCs w:val="22"/>
        </w:rPr>
        <w:t>will be confined to a</w:t>
      </w:r>
      <w:r w:rsidR="00AD7713">
        <w:rPr>
          <w:sz w:val="22"/>
          <w:szCs w:val="22"/>
        </w:rPr>
        <w:t xml:space="preserve"> bandwi</w:t>
      </w:r>
      <w:r w:rsidR="007A2787">
        <w:rPr>
          <w:sz w:val="22"/>
          <w:szCs w:val="22"/>
        </w:rPr>
        <w:t>d</w:t>
      </w:r>
      <w:r w:rsidR="00AD7713">
        <w:rPr>
          <w:sz w:val="22"/>
          <w:szCs w:val="22"/>
        </w:rPr>
        <w:t>th</w:t>
      </w:r>
      <w:r w:rsidR="001034D3">
        <w:rPr>
          <w:sz w:val="22"/>
          <w:szCs w:val="22"/>
        </w:rPr>
        <w:t xml:space="preserve"> allocation </w:t>
      </w:r>
      <w:r w:rsidR="007A2787">
        <w:rPr>
          <w:sz w:val="22"/>
          <w:szCs w:val="22"/>
        </w:rPr>
        <w:t>up to 100 MHz in FR1 and 400 MHz in FR2.</w:t>
      </w:r>
    </w:p>
    <w:p w14:paraId="0D735197" w14:textId="40E3BBBD" w:rsidR="00D41879" w:rsidRDefault="00D41879" w:rsidP="00127253">
      <w:pPr>
        <w:rPr>
          <w:sz w:val="22"/>
          <w:szCs w:val="22"/>
        </w:rPr>
      </w:pPr>
      <w:r>
        <w:rPr>
          <w:sz w:val="22"/>
          <w:szCs w:val="22"/>
        </w:rPr>
        <w:t>For SRS Tx hopping</w:t>
      </w:r>
      <w:r w:rsidR="008E4F77">
        <w:rPr>
          <w:sz w:val="22"/>
          <w:szCs w:val="22"/>
        </w:rPr>
        <w:t>, we will also assume hopping will take place within a single NR band and it will be confined to a bandwidth allocation up to 100 MHz in FR1 and 400 MHz in FR2.</w:t>
      </w:r>
    </w:p>
    <w:p w14:paraId="0F89E66A" w14:textId="7B382FE2" w:rsidR="00B9789D" w:rsidRDefault="00B9789D" w:rsidP="00127253">
      <w:pPr>
        <w:rPr>
          <w:sz w:val="22"/>
          <w:szCs w:val="22"/>
        </w:rPr>
      </w:pPr>
      <w:r>
        <w:rPr>
          <w:sz w:val="22"/>
          <w:szCs w:val="22"/>
        </w:rPr>
        <w:t xml:space="preserve">Furthermore, RAN1 </w:t>
      </w:r>
      <w:r w:rsidR="00C2312F">
        <w:rPr>
          <w:sz w:val="22"/>
          <w:szCs w:val="22"/>
        </w:rPr>
        <w:t>request</w:t>
      </w:r>
      <w:r>
        <w:rPr>
          <w:sz w:val="22"/>
          <w:szCs w:val="22"/>
        </w:rPr>
        <w:t>ed in the LS that RAN4 assume the same</w:t>
      </w:r>
      <w:r w:rsidR="00C2312F">
        <w:rPr>
          <w:sz w:val="22"/>
          <w:szCs w:val="22"/>
        </w:rPr>
        <w:t xml:space="preserve"> numerology and bandwidth </w:t>
      </w:r>
      <w:r w:rsidR="008506F7">
        <w:rPr>
          <w:sz w:val="22"/>
          <w:szCs w:val="22"/>
        </w:rPr>
        <w:t>are</w:t>
      </w:r>
      <w:r w:rsidR="00C2312F">
        <w:rPr>
          <w:sz w:val="22"/>
          <w:szCs w:val="22"/>
        </w:rPr>
        <w:t xml:space="preserve"> maintained </w:t>
      </w:r>
      <w:r w:rsidR="005834C5">
        <w:rPr>
          <w:sz w:val="22"/>
          <w:szCs w:val="22"/>
        </w:rPr>
        <w:t>across</w:t>
      </w:r>
      <w:r w:rsidR="00C2312F">
        <w:rPr>
          <w:sz w:val="22"/>
          <w:szCs w:val="22"/>
        </w:rPr>
        <w:t xml:space="preserve"> hops</w:t>
      </w:r>
      <w:r>
        <w:rPr>
          <w:sz w:val="22"/>
          <w:szCs w:val="22"/>
        </w:rPr>
        <w:t xml:space="preserve"> </w:t>
      </w:r>
      <w:r w:rsidR="00C362A3">
        <w:rPr>
          <w:sz w:val="22"/>
          <w:szCs w:val="22"/>
        </w:rPr>
        <w:t>and the same Tx/Rx antennas</w:t>
      </w:r>
      <w:r w:rsidR="00047BA1">
        <w:rPr>
          <w:sz w:val="22"/>
          <w:szCs w:val="22"/>
        </w:rPr>
        <w:t xml:space="preserve"> are used </w:t>
      </w:r>
      <w:r w:rsidR="005834C5">
        <w:rPr>
          <w:sz w:val="22"/>
          <w:szCs w:val="22"/>
        </w:rPr>
        <w:t>across hops</w:t>
      </w:r>
      <w:r w:rsidR="00C362A3">
        <w:rPr>
          <w:sz w:val="22"/>
          <w:szCs w:val="22"/>
        </w:rPr>
        <w:t>.</w:t>
      </w:r>
      <w:r w:rsidR="00C22094">
        <w:rPr>
          <w:sz w:val="22"/>
          <w:szCs w:val="22"/>
        </w:rPr>
        <w:t xml:space="preserve"> The assumption of constant bandwidth across hops </w:t>
      </w:r>
      <w:r w:rsidR="00547F00">
        <w:rPr>
          <w:sz w:val="22"/>
          <w:szCs w:val="22"/>
        </w:rPr>
        <w:t xml:space="preserve">may help reduce the </w:t>
      </w:r>
      <w:r w:rsidR="00B72926">
        <w:rPr>
          <w:sz w:val="22"/>
          <w:szCs w:val="22"/>
        </w:rPr>
        <w:t xml:space="preserve">overall </w:t>
      </w:r>
      <w:r w:rsidR="00547F00">
        <w:rPr>
          <w:sz w:val="22"/>
          <w:szCs w:val="22"/>
        </w:rPr>
        <w:t>switching/retuning time.</w:t>
      </w:r>
    </w:p>
    <w:p w14:paraId="5F9CEF29" w14:textId="11EFD6FD" w:rsidR="005C1E4B" w:rsidRDefault="005C1E4B" w:rsidP="00127253">
      <w:pPr>
        <w:rPr>
          <w:sz w:val="22"/>
          <w:szCs w:val="22"/>
        </w:rPr>
      </w:pPr>
      <w:r w:rsidRPr="005C1E4B">
        <w:rPr>
          <w:sz w:val="22"/>
          <w:szCs w:val="22"/>
        </w:rPr>
        <w:t>Based on the above</w:t>
      </w:r>
      <w:r w:rsidR="00B72926">
        <w:rPr>
          <w:sz w:val="22"/>
          <w:szCs w:val="22"/>
        </w:rPr>
        <w:t xml:space="preserve"> assumption</w:t>
      </w:r>
      <w:r w:rsidR="00454DD1">
        <w:rPr>
          <w:sz w:val="22"/>
          <w:szCs w:val="22"/>
        </w:rPr>
        <w:t>s</w:t>
      </w:r>
      <w:r w:rsidR="00E26CB8">
        <w:rPr>
          <w:sz w:val="22"/>
          <w:szCs w:val="22"/>
        </w:rPr>
        <w:t xml:space="preserve"> </w:t>
      </w:r>
      <w:r w:rsidR="003529FF">
        <w:rPr>
          <w:sz w:val="22"/>
          <w:szCs w:val="22"/>
        </w:rPr>
        <w:t xml:space="preserve">and considering that RedCap UEs are low-end devices with limited capabilities, </w:t>
      </w:r>
      <w:r w:rsidR="00BA4CC0">
        <w:rPr>
          <w:sz w:val="22"/>
          <w:szCs w:val="22"/>
        </w:rPr>
        <w:t>the baseline switching time in FR1 could be 1 symbol at SCS</w:t>
      </w:r>
      <w:r w:rsidR="000059B7">
        <w:rPr>
          <w:sz w:val="22"/>
          <w:szCs w:val="22"/>
        </w:rPr>
        <w:t xml:space="preserve">15kHz. </w:t>
      </w:r>
      <w:r w:rsidR="007733DF">
        <w:rPr>
          <w:sz w:val="22"/>
          <w:szCs w:val="22"/>
        </w:rPr>
        <w:t>In FR2</w:t>
      </w:r>
      <w:r w:rsidR="00182F63">
        <w:rPr>
          <w:sz w:val="22"/>
          <w:szCs w:val="22"/>
        </w:rPr>
        <w:t xml:space="preserve">, </w:t>
      </w:r>
      <w:r w:rsidR="0010346D">
        <w:rPr>
          <w:sz w:val="22"/>
          <w:szCs w:val="22"/>
        </w:rPr>
        <w:t>a reasonable baseline would be 1 symbol at SCS30kHz.</w:t>
      </w:r>
      <w:r w:rsidR="007733DF">
        <w:rPr>
          <w:sz w:val="22"/>
          <w:szCs w:val="22"/>
        </w:rPr>
        <w:t xml:space="preserve"> </w:t>
      </w:r>
    </w:p>
    <w:p w14:paraId="544F90CB" w14:textId="0699A61D" w:rsidR="00E832D0" w:rsidRDefault="009E591D" w:rsidP="00127253">
      <w:pPr>
        <w:rPr>
          <w:b/>
          <w:bCs/>
          <w:sz w:val="22"/>
          <w:szCs w:val="22"/>
        </w:rPr>
      </w:pPr>
      <w:r w:rsidRPr="00DE4BED">
        <w:rPr>
          <w:b/>
          <w:bCs/>
          <w:sz w:val="22"/>
          <w:szCs w:val="22"/>
        </w:rPr>
        <w:t>Proposal</w:t>
      </w:r>
      <w:r w:rsidR="00593235">
        <w:rPr>
          <w:b/>
          <w:bCs/>
          <w:sz w:val="22"/>
          <w:szCs w:val="22"/>
        </w:rPr>
        <w:t xml:space="preserve"> 1</w:t>
      </w:r>
      <w:r w:rsidRPr="00DE4BED">
        <w:rPr>
          <w:b/>
          <w:bCs/>
          <w:sz w:val="22"/>
          <w:szCs w:val="22"/>
        </w:rPr>
        <w:t xml:space="preserve">: </w:t>
      </w:r>
      <w:r w:rsidR="00E3774A">
        <w:rPr>
          <w:b/>
          <w:bCs/>
          <w:sz w:val="22"/>
          <w:szCs w:val="22"/>
        </w:rPr>
        <w:t xml:space="preserve">Assuming </w:t>
      </w:r>
      <w:r w:rsidR="00362BDB">
        <w:rPr>
          <w:b/>
          <w:bCs/>
          <w:sz w:val="22"/>
          <w:szCs w:val="22"/>
        </w:rPr>
        <w:t>Tx/Rx frequency hopping</w:t>
      </w:r>
      <w:r w:rsidR="005E0C11">
        <w:rPr>
          <w:b/>
          <w:bCs/>
          <w:sz w:val="22"/>
          <w:szCs w:val="22"/>
        </w:rPr>
        <w:t xml:space="preserve"> for RedCap positioning</w:t>
      </w:r>
      <w:r w:rsidR="00362BDB">
        <w:rPr>
          <w:b/>
          <w:bCs/>
          <w:sz w:val="22"/>
          <w:szCs w:val="22"/>
        </w:rPr>
        <w:t xml:space="preserve"> takes place within a single </w:t>
      </w:r>
      <w:r w:rsidR="005E0C11">
        <w:rPr>
          <w:b/>
          <w:bCs/>
          <w:sz w:val="22"/>
          <w:szCs w:val="22"/>
        </w:rPr>
        <w:t xml:space="preserve">frequency </w:t>
      </w:r>
      <w:r w:rsidR="00362BDB">
        <w:rPr>
          <w:b/>
          <w:bCs/>
          <w:sz w:val="22"/>
          <w:szCs w:val="22"/>
        </w:rPr>
        <w:t xml:space="preserve">band, </w:t>
      </w:r>
      <w:r w:rsidR="00EF0991">
        <w:rPr>
          <w:b/>
          <w:bCs/>
          <w:sz w:val="22"/>
          <w:szCs w:val="22"/>
        </w:rPr>
        <w:t>and is confined within a maximum bandwidth of 100 MHz in FR1 and 400 MHz in FR2</w:t>
      </w:r>
      <w:r w:rsidR="00E744D7">
        <w:rPr>
          <w:b/>
          <w:bCs/>
          <w:sz w:val="22"/>
          <w:szCs w:val="22"/>
        </w:rPr>
        <w:t xml:space="preserve">, and the same bandwidth is maintained across hops, feasible values of </w:t>
      </w:r>
      <w:r w:rsidR="00E832D0">
        <w:rPr>
          <w:b/>
          <w:bCs/>
          <w:sz w:val="22"/>
          <w:szCs w:val="22"/>
        </w:rPr>
        <w:t>switching time would be</w:t>
      </w:r>
    </w:p>
    <w:p w14:paraId="67658BCD" w14:textId="55D85128" w:rsidR="009E591D" w:rsidRDefault="00E832D0" w:rsidP="00E832D0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 FR1, one SCS15 symbol</w:t>
      </w:r>
      <w:r w:rsidR="00AE2705">
        <w:rPr>
          <w:b/>
          <w:bCs/>
          <w:sz w:val="22"/>
          <w:szCs w:val="22"/>
        </w:rPr>
        <w:t xml:space="preserve"> duration</w:t>
      </w:r>
    </w:p>
    <w:p w14:paraId="51E374B2" w14:textId="19100C9E" w:rsidR="00AE2705" w:rsidRDefault="00AE2705" w:rsidP="00E832D0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 FR2, one SCS30 symbol duration</w:t>
      </w:r>
    </w:p>
    <w:p w14:paraId="58BBA7CE" w14:textId="77777777" w:rsidR="00AE2705" w:rsidRDefault="00AE2705" w:rsidP="00AE2705">
      <w:pPr>
        <w:pStyle w:val="ListParagraph"/>
        <w:ind w:left="780"/>
        <w:rPr>
          <w:b/>
          <w:bCs/>
          <w:sz w:val="22"/>
          <w:szCs w:val="22"/>
        </w:rPr>
      </w:pPr>
    </w:p>
    <w:p w14:paraId="60E20665" w14:textId="6000ACB1" w:rsidR="00113830" w:rsidRDefault="00113830" w:rsidP="00113830">
      <w:pPr>
        <w:rPr>
          <w:sz w:val="22"/>
          <w:szCs w:val="22"/>
        </w:rPr>
      </w:pPr>
      <w:r w:rsidRPr="00750FEE">
        <w:rPr>
          <w:sz w:val="22"/>
          <w:szCs w:val="22"/>
        </w:rPr>
        <w:t xml:space="preserve">Some UE implementations may be able to </w:t>
      </w:r>
      <w:r w:rsidR="006F1D31" w:rsidRPr="00750FEE">
        <w:rPr>
          <w:sz w:val="22"/>
          <w:szCs w:val="22"/>
        </w:rPr>
        <w:t>achieve shorter switching times, which could be indicated via UE capability</w:t>
      </w:r>
      <w:r w:rsidR="00750FEE" w:rsidRPr="00750FEE">
        <w:rPr>
          <w:sz w:val="22"/>
          <w:szCs w:val="22"/>
        </w:rPr>
        <w:t>.</w:t>
      </w:r>
    </w:p>
    <w:p w14:paraId="0902AAA0" w14:textId="0730D5CE" w:rsidR="00750FEE" w:rsidRPr="00750FEE" w:rsidRDefault="00750FEE" w:rsidP="00113830">
      <w:pPr>
        <w:rPr>
          <w:b/>
          <w:bCs/>
          <w:sz w:val="22"/>
          <w:szCs w:val="22"/>
        </w:rPr>
      </w:pPr>
      <w:r w:rsidRPr="00750FEE">
        <w:rPr>
          <w:b/>
          <w:bCs/>
          <w:sz w:val="22"/>
          <w:szCs w:val="22"/>
        </w:rPr>
        <w:t xml:space="preserve">Proposal 2: </w:t>
      </w:r>
      <w:r>
        <w:rPr>
          <w:b/>
          <w:bCs/>
          <w:sz w:val="22"/>
          <w:szCs w:val="22"/>
        </w:rPr>
        <w:t>Define new UE capability</w:t>
      </w:r>
      <w:r w:rsidR="00150C65">
        <w:rPr>
          <w:b/>
          <w:bCs/>
          <w:sz w:val="22"/>
          <w:szCs w:val="22"/>
        </w:rPr>
        <w:t>(ies)</w:t>
      </w:r>
      <w:r>
        <w:rPr>
          <w:b/>
          <w:bCs/>
          <w:sz w:val="22"/>
          <w:szCs w:val="22"/>
        </w:rPr>
        <w:t xml:space="preserve"> to signal the</w:t>
      </w:r>
      <w:r w:rsidR="00150C65">
        <w:rPr>
          <w:b/>
          <w:bCs/>
          <w:sz w:val="22"/>
          <w:szCs w:val="22"/>
        </w:rPr>
        <w:t xml:space="preserve"> Tx/Rx</w:t>
      </w:r>
      <w:r>
        <w:rPr>
          <w:b/>
          <w:bCs/>
          <w:sz w:val="22"/>
          <w:szCs w:val="22"/>
        </w:rPr>
        <w:t xml:space="preserve"> switching time </w:t>
      </w:r>
      <w:r w:rsidR="008307D1">
        <w:rPr>
          <w:b/>
          <w:bCs/>
          <w:sz w:val="22"/>
          <w:szCs w:val="22"/>
        </w:rPr>
        <w:t>supported by a</w:t>
      </w:r>
      <w:r w:rsidR="00150C65">
        <w:rPr>
          <w:b/>
          <w:bCs/>
          <w:sz w:val="22"/>
          <w:szCs w:val="22"/>
        </w:rPr>
        <w:t xml:space="preserve"> RedCap UE for </w:t>
      </w:r>
      <w:r w:rsidR="008307D1">
        <w:rPr>
          <w:b/>
          <w:bCs/>
          <w:sz w:val="22"/>
          <w:szCs w:val="22"/>
        </w:rPr>
        <w:t>enhanced positioning with frequency hopping.</w:t>
      </w:r>
    </w:p>
    <w:p w14:paraId="05109B46" w14:textId="77163A84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733AFD78" w14:textId="77777777" w:rsidR="00B5089B" w:rsidRDefault="00B5089B" w:rsidP="00B5089B">
      <w:pPr>
        <w:rPr>
          <w:b/>
          <w:bCs/>
          <w:sz w:val="22"/>
          <w:szCs w:val="22"/>
        </w:rPr>
      </w:pPr>
      <w:r w:rsidRPr="00DE4BED">
        <w:rPr>
          <w:b/>
          <w:bCs/>
          <w:sz w:val="22"/>
          <w:szCs w:val="22"/>
        </w:rPr>
        <w:t>Proposal</w:t>
      </w:r>
      <w:r>
        <w:rPr>
          <w:b/>
          <w:bCs/>
          <w:sz w:val="22"/>
          <w:szCs w:val="22"/>
        </w:rPr>
        <w:t xml:space="preserve"> 1</w:t>
      </w:r>
      <w:r w:rsidRPr="00DE4BED">
        <w:rPr>
          <w:b/>
          <w:bCs/>
          <w:sz w:val="22"/>
          <w:szCs w:val="22"/>
        </w:rPr>
        <w:t xml:space="preserve">: </w:t>
      </w:r>
      <w:r>
        <w:rPr>
          <w:b/>
          <w:bCs/>
          <w:sz w:val="22"/>
          <w:szCs w:val="22"/>
        </w:rPr>
        <w:t>Assuming Tx/Rx frequency hopping for RedCap positioning takes place within a single frequency band, and is confined within a maximum bandwidth of 100 MHz in FR1 and 400 MHz in FR2, and the same bandwidth is maintained across hops, feasible values of switching time would be</w:t>
      </w:r>
    </w:p>
    <w:p w14:paraId="391AE88B" w14:textId="77777777" w:rsidR="00B5089B" w:rsidRDefault="00B5089B" w:rsidP="00B5089B">
      <w:pPr>
        <w:pStyle w:val="ListParagraph"/>
        <w:numPr>
          <w:ilvl w:val="0"/>
          <w:numId w:val="39"/>
        </w:num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 FR1, one SCS15 symbol duration</w:t>
      </w:r>
    </w:p>
    <w:p w14:paraId="5857F164" w14:textId="77777777" w:rsidR="00B5089B" w:rsidRDefault="00B5089B" w:rsidP="002A01D0">
      <w:pPr>
        <w:pStyle w:val="ListParagraph"/>
        <w:numPr>
          <w:ilvl w:val="0"/>
          <w:numId w:val="39"/>
        </w:numPr>
        <w:spacing w:after="180"/>
        <w:ind w:left="778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For FR2, one SCS30 symbol duration</w:t>
      </w:r>
    </w:p>
    <w:p w14:paraId="5F96AF2D" w14:textId="77777777" w:rsidR="008307D1" w:rsidRPr="00750FEE" w:rsidRDefault="008307D1" w:rsidP="008307D1">
      <w:pPr>
        <w:rPr>
          <w:b/>
          <w:bCs/>
          <w:sz w:val="22"/>
          <w:szCs w:val="22"/>
        </w:rPr>
      </w:pPr>
      <w:r w:rsidRPr="00750FEE">
        <w:rPr>
          <w:b/>
          <w:bCs/>
          <w:sz w:val="22"/>
          <w:szCs w:val="22"/>
        </w:rPr>
        <w:t xml:space="preserve">Proposal 2: </w:t>
      </w:r>
      <w:r>
        <w:rPr>
          <w:b/>
          <w:bCs/>
          <w:sz w:val="22"/>
          <w:szCs w:val="22"/>
        </w:rPr>
        <w:t>Define new UE capability(ies) to signal the Tx/Rx switching time supported by a RedCap UE for enhanced positioning with frequency hopping.</w:t>
      </w:r>
    </w:p>
    <w:p w14:paraId="0C633F9D" w14:textId="70C833C7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47249855" w14:textId="3444B498" w:rsidR="00150777" w:rsidRDefault="00150777" w:rsidP="0015077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 R</w:t>
      </w:r>
      <w:r w:rsidR="006B25F3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-230</w:t>
      </w:r>
      <w:r w:rsidR="006B25F3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1</w:t>
      </w:r>
      <w:r w:rsidR="006B25F3">
        <w:rPr>
          <w:sz w:val="22"/>
          <w:szCs w:val="22"/>
          <w:lang w:val="en-US"/>
        </w:rPr>
        <w:t>27</w:t>
      </w:r>
      <w:r>
        <w:rPr>
          <w:sz w:val="22"/>
          <w:szCs w:val="22"/>
          <w:lang w:val="en-US"/>
        </w:rPr>
        <w:t xml:space="preserve">, </w:t>
      </w:r>
      <w:r w:rsidR="004B296C">
        <w:rPr>
          <w:sz w:val="22"/>
          <w:szCs w:val="22"/>
          <w:u w:val="single"/>
          <w:lang w:val="en-US"/>
        </w:rPr>
        <w:t>LS on switching time for DL PRS or UL SRS frequency hopping for RedCap UEs</w:t>
      </w:r>
      <w:r>
        <w:rPr>
          <w:sz w:val="22"/>
          <w:szCs w:val="22"/>
          <w:lang w:val="en-US"/>
        </w:rPr>
        <w:t>, RAN</w:t>
      </w:r>
      <w:r w:rsidR="00423847">
        <w:rPr>
          <w:sz w:val="22"/>
          <w:szCs w:val="22"/>
          <w:lang w:val="en-US"/>
        </w:rPr>
        <w:t>1</w:t>
      </w:r>
      <w:r>
        <w:rPr>
          <w:sz w:val="22"/>
          <w:szCs w:val="22"/>
          <w:lang w:val="en-US"/>
        </w:rPr>
        <w:t>#1</w:t>
      </w:r>
      <w:r w:rsidR="00423847">
        <w:rPr>
          <w:sz w:val="22"/>
          <w:szCs w:val="22"/>
          <w:lang w:val="en-US"/>
        </w:rPr>
        <w:t>12</w:t>
      </w:r>
    </w:p>
    <w:p w14:paraId="61F4BF0E" w14:textId="77777777" w:rsidR="00150777" w:rsidRDefault="00150777" w:rsidP="00150777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</w:t>
      </w:r>
      <w:r>
        <w:rPr>
          <w:sz w:val="22"/>
          <w:szCs w:val="22"/>
          <w:lang w:val="en-US"/>
        </w:rPr>
        <w:t>2</w:t>
      </w:r>
      <w:r w:rsidRPr="00532DF6">
        <w:rPr>
          <w:sz w:val="22"/>
          <w:szCs w:val="22"/>
          <w:lang w:val="en-US"/>
        </w:rPr>
        <w:t xml:space="preserve">] </w:t>
      </w:r>
      <w:r>
        <w:rPr>
          <w:sz w:val="22"/>
          <w:szCs w:val="22"/>
          <w:lang w:val="en-US"/>
        </w:rPr>
        <w:t xml:space="preserve">RP-230327, </w:t>
      </w:r>
      <w:r w:rsidRPr="004D5D29">
        <w:rPr>
          <w:sz w:val="22"/>
          <w:szCs w:val="22"/>
          <w:lang w:val="en-US"/>
        </w:rPr>
        <w:t>Status report for Rel-18 NR_pos_enh2</w:t>
      </w:r>
      <w:r w:rsidRPr="000D37AC">
        <w:rPr>
          <w:sz w:val="22"/>
          <w:szCs w:val="22"/>
          <w:lang w:val="en-US"/>
        </w:rPr>
        <w:t xml:space="preserve">, </w:t>
      </w:r>
      <w:r>
        <w:rPr>
          <w:sz w:val="22"/>
          <w:szCs w:val="22"/>
          <w:lang w:val="en-US"/>
        </w:rPr>
        <w:t>RAN#99</w:t>
      </w:r>
    </w:p>
    <w:p w14:paraId="0708A272" w14:textId="3C87F73C" w:rsidR="007E33CE" w:rsidRPr="006073C0" w:rsidRDefault="007E33CE" w:rsidP="00150777">
      <w:pPr>
        <w:rPr>
          <w:sz w:val="22"/>
          <w:szCs w:val="22"/>
          <w:lang w:val="en-US"/>
        </w:rPr>
      </w:pPr>
    </w:p>
    <w:sectPr w:rsidR="007E33CE" w:rsidRPr="006073C0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7D037" w14:textId="77777777" w:rsidR="008674CA" w:rsidRDefault="008674CA">
      <w:r>
        <w:separator/>
      </w:r>
    </w:p>
  </w:endnote>
  <w:endnote w:type="continuationSeparator" w:id="0">
    <w:p w14:paraId="1C88EFAD" w14:textId="77777777" w:rsidR="008674CA" w:rsidRDefault="008674CA">
      <w:r>
        <w:continuationSeparator/>
      </w:r>
    </w:p>
  </w:endnote>
  <w:endnote w:type="continuationNotice" w:id="1">
    <w:p w14:paraId="093356A6" w14:textId="77777777" w:rsidR="008674CA" w:rsidRDefault="008674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3EFDF" w14:textId="77777777" w:rsidR="008674CA" w:rsidRDefault="008674CA">
      <w:r>
        <w:separator/>
      </w:r>
    </w:p>
  </w:footnote>
  <w:footnote w:type="continuationSeparator" w:id="0">
    <w:p w14:paraId="0A0A501C" w14:textId="77777777" w:rsidR="008674CA" w:rsidRDefault="008674CA">
      <w:r>
        <w:continuationSeparator/>
      </w:r>
    </w:p>
  </w:footnote>
  <w:footnote w:type="continuationNotice" w:id="1">
    <w:p w14:paraId="248ECF07" w14:textId="77777777" w:rsidR="008674CA" w:rsidRDefault="008674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6443205"/>
    <w:multiLevelType w:val="hybridMultilevel"/>
    <w:tmpl w:val="3F12077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85C6D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EC57E7D"/>
    <w:multiLevelType w:val="multilevel"/>
    <w:tmpl w:val="2EC57E7D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EA3B0C"/>
    <w:multiLevelType w:val="multilevel"/>
    <w:tmpl w:val="2EC57E7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EFA3A68"/>
    <w:multiLevelType w:val="hybridMultilevel"/>
    <w:tmpl w:val="C324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1940D3F"/>
    <w:multiLevelType w:val="multilevel"/>
    <w:tmpl w:val="DBE4651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AFC727E"/>
    <w:multiLevelType w:val="hybridMultilevel"/>
    <w:tmpl w:val="52DE8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C72242"/>
    <w:multiLevelType w:val="hybridMultilevel"/>
    <w:tmpl w:val="CCC2A64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5120012F"/>
    <w:multiLevelType w:val="hybridMultilevel"/>
    <w:tmpl w:val="47F85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F516E"/>
    <w:multiLevelType w:val="hybridMultilevel"/>
    <w:tmpl w:val="6352D4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1B4960"/>
    <w:multiLevelType w:val="multilevel"/>
    <w:tmpl w:val="541B49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91BDD"/>
    <w:multiLevelType w:val="hybridMultilevel"/>
    <w:tmpl w:val="57083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0C0EB5"/>
    <w:multiLevelType w:val="hybridMultilevel"/>
    <w:tmpl w:val="DADCCEA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9623AF7"/>
    <w:multiLevelType w:val="hybridMultilevel"/>
    <w:tmpl w:val="AD9E16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3" w15:restartNumberingAfterBreak="0">
    <w:nsid w:val="70BD4A8C"/>
    <w:multiLevelType w:val="hybridMultilevel"/>
    <w:tmpl w:val="583C7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D376A5"/>
    <w:multiLevelType w:val="hybridMultilevel"/>
    <w:tmpl w:val="D152B0B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84CE2"/>
    <w:multiLevelType w:val="hybridMultilevel"/>
    <w:tmpl w:val="7DD4C0D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7"/>
  </w:num>
  <w:num w:numId="2" w16cid:durableId="1969165512">
    <w:abstractNumId w:val="31"/>
  </w:num>
  <w:num w:numId="3" w16cid:durableId="1718628361">
    <w:abstractNumId w:val="36"/>
  </w:num>
  <w:num w:numId="4" w16cid:durableId="776868227">
    <w:abstractNumId w:val="9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32"/>
  </w:num>
  <w:num w:numId="8" w16cid:durableId="1021127992">
    <w:abstractNumId w:val="34"/>
  </w:num>
  <w:num w:numId="9" w16cid:durableId="1543594916">
    <w:abstractNumId w:val="15"/>
  </w:num>
  <w:num w:numId="10" w16cid:durableId="1812137763">
    <w:abstractNumId w:val="38"/>
  </w:num>
  <w:num w:numId="11" w16cid:durableId="143402051">
    <w:abstractNumId w:val="27"/>
  </w:num>
  <w:num w:numId="12" w16cid:durableId="1441493678">
    <w:abstractNumId w:val="11"/>
  </w:num>
  <w:num w:numId="13" w16cid:durableId="1827940902">
    <w:abstractNumId w:val="16"/>
  </w:num>
  <w:num w:numId="14" w16cid:durableId="647249780">
    <w:abstractNumId w:val="26"/>
  </w:num>
  <w:num w:numId="15" w16cid:durableId="24913952">
    <w:abstractNumId w:val="25"/>
  </w:num>
  <w:num w:numId="16" w16cid:durableId="94137098">
    <w:abstractNumId w:val="35"/>
  </w:num>
  <w:num w:numId="17" w16cid:durableId="1860047157">
    <w:abstractNumId w:val="8"/>
  </w:num>
  <w:num w:numId="18" w16cid:durableId="492836643">
    <w:abstractNumId w:val="13"/>
  </w:num>
  <w:num w:numId="19" w16cid:durableId="335040837">
    <w:abstractNumId w:val="30"/>
  </w:num>
  <w:num w:numId="20" w16cid:durableId="831725056">
    <w:abstractNumId w:val="5"/>
  </w:num>
  <w:num w:numId="21" w16cid:durableId="1959408877">
    <w:abstractNumId w:val="6"/>
  </w:num>
  <w:num w:numId="22" w16cid:durableId="871188869">
    <w:abstractNumId w:val="3"/>
  </w:num>
  <w:num w:numId="23" w16cid:durableId="757750822">
    <w:abstractNumId w:val="2"/>
  </w:num>
  <w:num w:numId="24" w16cid:durableId="465244020">
    <w:abstractNumId w:val="4"/>
  </w:num>
  <w:num w:numId="25" w16cid:durableId="511069982">
    <w:abstractNumId w:val="7"/>
  </w:num>
  <w:num w:numId="26" w16cid:durableId="656692606">
    <w:abstractNumId w:val="14"/>
  </w:num>
  <w:num w:numId="27" w16cid:durableId="1176073990">
    <w:abstractNumId w:val="24"/>
  </w:num>
  <w:num w:numId="28" w16cid:durableId="1609699393">
    <w:abstractNumId w:val="21"/>
  </w:num>
  <w:num w:numId="29" w16cid:durableId="777798801">
    <w:abstractNumId w:val="20"/>
  </w:num>
  <w:num w:numId="30" w16cid:durableId="651522900">
    <w:abstractNumId w:val="33"/>
  </w:num>
  <w:num w:numId="31" w16cid:durableId="624624340">
    <w:abstractNumId w:val="22"/>
  </w:num>
  <w:num w:numId="32" w16cid:durableId="675887481">
    <w:abstractNumId w:val="10"/>
  </w:num>
  <w:num w:numId="33" w16cid:durableId="2090811929">
    <w:abstractNumId w:val="12"/>
  </w:num>
  <w:num w:numId="34" w16cid:durableId="1904482547">
    <w:abstractNumId w:val="18"/>
  </w:num>
  <w:num w:numId="35" w16cid:durableId="340930529">
    <w:abstractNumId w:val="23"/>
  </w:num>
  <w:num w:numId="36" w16cid:durableId="410540881">
    <w:abstractNumId w:val="19"/>
  </w:num>
  <w:num w:numId="37" w16cid:durableId="1255818044">
    <w:abstractNumId w:val="28"/>
  </w:num>
  <w:num w:numId="38" w16cid:durableId="217279474">
    <w:abstractNumId w:val="29"/>
  </w:num>
  <w:num w:numId="39" w16cid:durableId="1991791487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9B7"/>
    <w:rsid w:val="00005BDE"/>
    <w:rsid w:val="00006110"/>
    <w:rsid w:val="0000619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31"/>
    <w:rsid w:val="00010EE0"/>
    <w:rsid w:val="00010EF5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7F5"/>
    <w:rsid w:val="00016A10"/>
    <w:rsid w:val="00016A3A"/>
    <w:rsid w:val="00016AA1"/>
    <w:rsid w:val="00016F63"/>
    <w:rsid w:val="00016FCA"/>
    <w:rsid w:val="00016FE6"/>
    <w:rsid w:val="0001708D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A6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33"/>
    <w:rsid w:val="0002777A"/>
    <w:rsid w:val="00027917"/>
    <w:rsid w:val="00027972"/>
    <w:rsid w:val="00027A52"/>
    <w:rsid w:val="00027AB5"/>
    <w:rsid w:val="00027C32"/>
    <w:rsid w:val="00027FFE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532"/>
    <w:rsid w:val="000375C1"/>
    <w:rsid w:val="000378CF"/>
    <w:rsid w:val="00037964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2A7E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BA1"/>
    <w:rsid w:val="00050038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3F"/>
    <w:rsid w:val="000648B8"/>
    <w:rsid w:val="000648C2"/>
    <w:rsid w:val="000649A0"/>
    <w:rsid w:val="00064C2D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3F5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88"/>
    <w:rsid w:val="000873B2"/>
    <w:rsid w:val="0008798A"/>
    <w:rsid w:val="00087B30"/>
    <w:rsid w:val="000904F1"/>
    <w:rsid w:val="00090928"/>
    <w:rsid w:val="00090BB8"/>
    <w:rsid w:val="00090C9C"/>
    <w:rsid w:val="000910D6"/>
    <w:rsid w:val="00091444"/>
    <w:rsid w:val="0009146F"/>
    <w:rsid w:val="00091B10"/>
    <w:rsid w:val="00091CB8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52AF"/>
    <w:rsid w:val="000A561C"/>
    <w:rsid w:val="000A5772"/>
    <w:rsid w:val="000A6602"/>
    <w:rsid w:val="000A6833"/>
    <w:rsid w:val="000A6C97"/>
    <w:rsid w:val="000A6CBC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319"/>
    <w:rsid w:val="000B23A4"/>
    <w:rsid w:val="000B24B0"/>
    <w:rsid w:val="000B27FE"/>
    <w:rsid w:val="000B2836"/>
    <w:rsid w:val="000B28A8"/>
    <w:rsid w:val="000B2A42"/>
    <w:rsid w:val="000B2B82"/>
    <w:rsid w:val="000B2B8E"/>
    <w:rsid w:val="000B2EFB"/>
    <w:rsid w:val="000B34C7"/>
    <w:rsid w:val="000B3659"/>
    <w:rsid w:val="000B38C6"/>
    <w:rsid w:val="000B39AE"/>
    <w:rsid w:val="000B3A48"/>
    <w:rsid w:val="000B403D"/>
    <w:rsid w:val="000B434A"/>
    <w:rsid w:val="000B449C"/>
    <w:rsid w:val="000B4750"/>
    <w:rsid w:val="000B4CCD"/>
    <w:rsid w:val="000B534A"/>
    <w:rsid w:val="000B5D9D"/>
    <w:rsid w:val="000B5DA1"/>
    <w:rsid w:val="000B5FC6"/>
    <w:rsid w:val="000B6253"/>
    <w:rsid w:val="000B62FA"/>
    <w:rsid w:val="000B6414"/>
    <w:rsid w:val="000B6461"/>
    <w:rsid w:val="000B69E8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113F"/>
    <w:rsid w:val="000C11BB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906"/>
    <w:rsid w:val="000C291C"/>
    <w:rsid w:val="000C2B6C"/>
    <w:rsid w:val="000C2E55"/>
    <w:rsid w:val="000C3179"/>
    <w:rsid w:val="000C3351"/>
    <w:rsid w:val="000C3AA3"/>
    <w:rsid w:val="000C3AE8"/>
    <w:rsid w:val="000C3CDF"/>
    <w:rsid w:val="000C3E2D"/>
    <w:rsid w:val="000C3E55"/>
    <w:rsid w:val="000C406C"/>
    <w:rsid w:val="000C4145"/>
    <w:rsid w:val="000C44DB"/>
    <w:rsid w:val="000C44E9"/>
    <w:rsid w:val="000C46DE"/>
    <w:rsid w:val="000C49D6"/>
    <w:rsid w:val="000C4A55"/>
    <w:rsid w:val="000C4C43"/>
    <w:rsid w:val="000C4C59"/>
    <w:rsid w:val="000C4E6B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D79"/>
    <w:rsid w:val="000D1E26"/>
    <w:rsid w:val="000D1F83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CA5"/>
    <w:rsid w:val="000D2D12"/>
    <w:rsid w:val="000D2E2A"/>
    <w:rsid w:val="000D3487"/>
    <w:rsid w:val="000D37AC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E8D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208"/>
    <w:rsid w:val="000E6400"/>
    <w:rsid w:val="000E64DC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923"/>
    <w:rsid w:val="000F3B4F"/>
    <w:rsid w:val="000F3CD5"/>
    <w:rsid w:val="000F3F4F"/>
    <w:rsid w:val="000F40AD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9C7"/>
    <w:rsid w:val="000F5A74"/>
    <w:rsid w:val="000F5E0F"/>
    <w:rsid w:val="000F5E5D"/>
    <w:rsid w:val="000F677C"/>
    <w:rsid w:val="000F680D"/>
    <w:rsid w:val="000F68D7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1007"/>
    <w:rsid w:val="001010E3"/>
    <w:rsid w:val="00101576"/>
    <w:rsid w:val="0010167E"/>
    <w:rsid w:val="001017F1"/>
    <w:rsid w:val="0010186E"/>
    <w:rsid w:val="0010195C"/>
    <w:rsid w:val="00101971"/>
    <w:rsid w:val="00101A5D"/>
    <w:rsid w:val="00101B3D"/>
    <w:rsid w:val="00101E96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F0"/>
    <w:rsid w:val="0010308C"/>
    <w:rsid w:val="001031B7"/>
    <w:rsid w:val="0010324D"/>
    <w:rsid w:val="0010346D"/>
    <w:rsid w:val="001034D3"/>
    <w:rsid w:val="00103558"/>
    <w:rsid w:val="001038CE"/>
    <w:rsid w:val="00103AEF"/>
    <w:rsid w:val="00103BAD"/>
    <w:rsid w:val="00104166"/>
    <w:rsid w:val="0010418D"/>
    <w:rsid w:val="001041A5"/>
    <w:rsid w:val="00104258"/>
    <w:rsid w:val="00104747"/>
    <w:rsid w:val="00104C7B"/>
    <w:rsid w:val="00104EC3"/>
    <w:rsid w:val="00104F5D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4E7"/>
    <w:rsid w:val="00107EBC"/>
    <w:rsid w:val="00107EFF"/>
    <w:rsid w:val="00107F36"/>
    <w:rsid w:val="00107FAE"/>
    <w:rsid w:val="00110288"/>
    <w:rsid w:val="00110380"/>
    <w:rsid w:val="001103A2"/>
    <w:rsid w:val="001106B7"/>
    <w:rsid w:val="001107B5"/>
    <w:rsid w:val="001108EA"/>
    <w:rsid w:val="00110CCF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E5C"/>
    <w:rsid w:val="00111EB7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83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4C"/>
    <w:rsid w:val="00122FF2"/>
    <w:rsid w:val="00123073"/>
    <w:rsid w:val="00123257"/>
    <w:rsid w:val="001239C2"/>
    <w:rsid w:val="001239DE"/>
    <w:rsid w:val="00123BFF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253"/>
    <w:rsid w:val="00127407"/>
    <w:rsid w:val="0012741B"/>
    <w:rsid w:val="0012745F"/>
    <w:rsid w:val="0012758D"/>
    <w:rsid w:val="00127662"/>
    <w:rsid w:val="0012772E"/>
    <w:rsid w:val="00127B85"/>
    <w:rsid w:val="00127BD4"/>
    <w:rsid w:val="00127E48"/>
    <w:rsid w:val="00127E9A"/>
    <w:rsid w:val="00130319"/>
    <w:rsid w:val="0013034C"/>
    <w:rsid w:val="00130558"/>
    <w:rsid w:val="00130642"/>
    <w:rsid w:val="00131543"/>
    <w:rsid w:val="00131569"/>
    <w:rsid w:val="00131631"/>
    <w:rsid w:val="00131793"/>
    <w:rsid w:val="00131B23"/>
    <w:rsid w:val="00131E99"/>
    <w:rsid w:val="00131FD4"/>
    <w:rsid w:val="00132D39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C"/>
    <w:rsid w:val="00135E13"/>
    <w:rsid w:val="001360B9"/>
    <w:rsid w:val="00136339"/>
    <w:rsid w:val="00136571"/>
    <w:rsid w:val="001366D6"/>
    <w:rsid w:val="00136AE6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37BEB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1BA6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A9"/>
    <w:rsid w:val="001445CF"/>
    <w:rsid w:val="0014489B"/>
    <w:rsid w:val="00144BE2"/>
    <w:rsid w:val="00144F37"/>
    <w:rsid w:val="00145411"/>
    <w:rsid w:val="0014567F"/>
    <w:rsid w:val="001458BF"/>
    <w:rsid w:val="00145B12"/>
    <w:rsid w:val="00145B35"/>
    <w:rsid w:val="00145C8F"/>
    <w:rsid w:val="00145F11"/>
    <w:rsid w:val="001461EB"/>
    <w:rsid w:val="00146354"/>
    <w:rsid w:val="0014638D"/>
    <w:rsid w:val="00146933"/>
    <w:rsid w:val="00146ACB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777"/>
    <w:rsid w:val="00150C65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EA"/>
    <w:rsid w:val="00151ABA"/>
    <w:rsid w:val="00151B5F"/>
    <w:rsid w:val="00151B94"/>
    <w:rsid w:val="00151B9F"/>
    <w:rsid w:val="00151C34"/>
    <w:rsid w:val="00152169"/>
    <w:rsid w:val="0015239C"/>
    <w:rsid w:val="00152B7A"/>
    <w:rsid w:val="001530DD"/>
    <w:rsid w:val="001530DF"/>
    <w:rsid w:val="0015337C"/>
    <w:rsid w:val="001533B1"/>
    <w:rsid w:val="001533CF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D2A"/>
    <w:rsid w:val="00154FE9"/>
    <w:rsid w:val="00155094"/>
    <w:rsid w:val="00155650"/>
    <w:rsid w:val="0015578B"/>
    <w:rsid w:val="001557B5"/>
    <w:rsid w:val="00155A20"/>
    <w:rsid w:val="00155DB4"/>
    <w:rsid w:val="00155E3B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F0"/>
    <w:rsid w:val="00163945"/>
    <w:rsid w:val="00163997"/>
    <w:rsid w:val="00163E56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833"/>
    <w:rsid w:val="001670CA"/>
    <w:rsid w:val="00167102"/>
    <w:rsid w:val="00167663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BD8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949"/>
    <w:rsid w:val="00173BDB"/>
    <w:rsid w:val="00173EAF"/>
    <w:rsid w:val="00173F9B"/>
    <w:rsid w:val="001743D9"/>
    <w:rsid w:val="00174596"/>
    <w:rsid w:val="0017464E"/>
    <w:rsid w:val="00174814"/>
    <w:rsid w:val="00174D5B"/>
    <w:rsid w:val="0017544A"/>
    <w:rsid w:val="00175732"/>
    <w:rsid w:val="00175C29"/>
    <w:rsid w:val="00175CAF"/>
    <w:rsid w:val="00175E15"/>
    <w:rsid w:val="00175E26"/>
    <w:rsid w:val="00176156"/>
    <w:rsid w:val="00176223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D92"/>
    <w:rsid w:val="00177096"/>
    <w:rsid w:val="001771D5"/>
    <w:rsid w:val="00177333"/>
    <w:rsid w:val="001777D1"/>
    <w:rsid w:val="00177970"/>
    <w:rsid w:val="00177FC1"/>
    <w:rsid w:val="001800B8"/>
    <w:rsid w:val="001800CA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A70"/>
    <w:rsid w:val="00181A7D"/>
    <w:rsid w:val="00181C05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2F63"/>
    <w:rsid w:val="00183445"/>
    <w:rsid w:val="00183448"/>
    <w:rsid w:val="001838DA"/>
    <w:rsid w:val="00183B65"/>
    <w:rsid w:val="00183BAA"/>
    <w:rsid w:val="001842E4"/>
    <w:rsid w:val="00184407"/>
    <w:rsid w:val="00184499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4C1"/>
    <w:rsid w:val="0019355F"/>
    <w:rsid w:val="0019364D"/>
    <w:rsid w:val="00193747"/>
    <w:rsid w:val="00193BAC"/>
    <w:rsid w:val="00193D60"/>
    <w:rsid w:val="00193EA8"/>
    <w:rsid w:val="00194674"/>
    <w:rsid w:val="0019493C"/>
    <w:rsid w:val="00194B7E"/>
    <w:rsid w:val="00194F63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03E"/>
    <w:rsid w:val="001971C3"/>
    <w:rsid w:val="001972BE"/>
    <w:rsid w:val="0019756A"/>
    <w:rsid w:val="00197582"/>
    <w:rsid w:val="0019779B"/>
    <w:rsid w:val="00197B18"/>
    <w:rsid w:val="00197EF4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820"/>
    <w:rsid w:val="001A584A"/>
    <w:rsid w:val="001A5F42"/>
    <w:rsid w:val="001A6604"/>
    <w:rsid w:val="001A696C"/>
    <w:rsid w:val="001A6B0E"/>
    <w:rsid w:val="001A6C07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595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95D"/>
    <w:rsid w:val="001B7E76"/>
    <w:rsid w:val="001B7EC6"/>
    <w:rsid w:val="001C01B9"/>
    <w:rsid w:val="001C036E"/>
    <w:rsid w:val="001C0436"/>
    <w:rsid w:val="001C064F"/>
    <w:rsid w:val="001C11F9"/>
    <w:rsid w:val="001C1821"/>
    <w:rsid w:val="001C186D"/>
    <w:rsid w:val="001C207A"/>
    <w:rsid w:val="001C21A5"/>
    <w:rsid w:val="001C246A"/>
    <w:rsid w:val="001C2600"/>
    <w:rsid w:val="001C2C73"/>
    <w:rsid w:val="001C2CB3"/>
    <w:rsid w:val="001C2D43"/>
    <w:rsid w:val="001C2E77"/>
    <w:rsid w:val="001C3034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4F46"/>
    <w:rsid w:val="001C50D5"/>
    <w:rsid w:val="001C543A"/>
    <w:rsid w:val="001C54F3"/>
    <w:rsid w:val="001C5DB8"/>
    <w:rsid w:val="001C60EE"/>
    <w:rsid w:val="001C6147"/>
    <w:rsid w:val="001C6174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225"/>
    <w:rsid w:val="001E131F"/>
    <w:rsid w:val="001E15C8"/>
    <w:rsid w:val="001E1B2E"/>
    <w:rsid w:val="001E1C0D"/>
    <w:rsid w:val="001E1F99"/>
    <w:rsid w:val="001E210A"/>
    <w:rsid w:val="001E21F7"/>
    <w:rsid w:val="001E23E2"/>
    <w:rsid w:val="001E27EB"/>
    <w:rsid w:val="001E2916"/>
    <w:rsid w:val="001E2D37"/>
    <w:rsid w:val="001E2EF6"/>
    <w:rsid w:val="001E2F07"/>
    <w:rsid w:val="001E31EE"/>
    <w:rsid w:val="001E32E0"/>
    <w:rsid w:val="001E3571"/>
    <w:rsid w:val="001E37FB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1006"/>
    <w:rsid w:val="001F161C"/>
    <w:rsid w:val="001F1AFB"/>
    <w:rsid w:val="001F1E8A"/>
    <w:rsid w:val="001F229B"/>
    <w:rsid w:val="001F2575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8C"/>
    <w:rsid w:val="001F6634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993"/>
    <w:rsid w:val="00200D15"/>
    <w:rsid w:val="00200E52"/>
    <w:rsid w:val="00200E56"/>
    <w:rsid w:val="00200EFC"/>
    <w:rsid w:val="0020127A"/>
    <w:rsid w:val="00201354"/>
    <w:rsid w:val="0020158B"/>
    <w:rsid w:val="0020165E"/>
    <w:rsid w:val="002019FF"/>
    <w:rsid w:val="00201A58"/>
    <w:rsid w:val="00201CA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AD1"/>
    <w:rsid w:val="00203D55"/>
    <w:rsid w:val="00203D9B"/>
    <w:rsid w:val="00203E55"/>
    <w:rsid w:val="00203F3D"/>
    <w:rsid w:val="002048E4"/>
    <w:rsid w:val="00204E10"/>
    <w:rsid w:val="00204FAD"/>
    <w:rsid w:val="00205406"/>
    <w:rsid w:val="00205462"/>
    <w:rsid w:val="00205706"/>
    <w:rsid w:val="002064D1"/>
    <w:rsid w:val="002065CB"/>
    <w:rsid w:val="0020688D"/>
    <w:rsid w:val="002069A6"/>
    <w:rsid w:val="002069B7"/>
    <w:rsid w:val="00206B0D"/>
    <w:rsid w:val="002070D8"/>
    <w:rsid w:val="00207361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BBF"/>
    <w:rsid w:val="00211CC2"/>
    <w:rsid w:val="002121D7"/>
    <w:rsid w:val="002127E6"/>
    <w:rsid w:val="002128B4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C9"/>
    <w:rsid w:val="0021523B"/>
    <w:rsid w:val="002153DB"/>
    <w:rsid w:val="0021593F"/>
    <w:rsid w:val="00215962"/>
    <w:rsid w:val="002159A3"/>
    <w:rsid w:val="00215A69"/>
    <w:rsid w:val="00215D77"/>
    <w:rsid w:val="00215F01"/>
    <w:rsid w:val="00215F62"/>
    <w:rsid w:val="00215FA7"/>
    <w:rsid w:val="00215FA8"/>
    <w:rsid w:val="00215FB2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17BC4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CC0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AF8"/>
    <w:rsid w:val="00224E55"/>
    <w:rsid w:val="00225038"/>
    <w:rsid w:val="00225321"/>
    <w:rsid w:val="002255DC"/>
    <w:rsid w:val="00225747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69E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E74"/>
    <w:rsid w:val="00244F40"/>
    <w:rsid w:val="00245579"/>
    <w:rsid w:val="002458CF"/>
    <w:rsid w:val="0024599B"/>
    <w:rsid w:val="00245D0A"/>
    <w:rsid w:val="00245F03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5B6"/>
    <w:rsid w:val="0025167F"/>
    <w:rsid w:val="002517FA"/>
    <w:rsid w:val="00251865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E7"/>
    <w:rsid w:val="00254B48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2D"/>
    <w:rsid w:val="00256EEE"/>
    <w:rsid w:val="00257239"/>
    <w:rsid w:val="0025726D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594"/>
    <w:rsid w:val="002635B5"/>
    <w:rsid w:val="00263A7B"/>
    <w:rsid w:val="00263AA8"/>
    <w:rsid w:val="00263D88"/>
    <w:rsid w:val="00263E42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28"/>
    <w:rsid w:val="00267C5B"/>
    <w:rsid w:val="00267DC6"/>
    <w:rsid w:val="00270326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33"/>
    <w:rsid w:val="00275893"/>
    <w:rsid w:val="00275A54"/>
    <w:rsid w:val="00275AD3"/>
    <w:rsid w:val="00275B60"/>
    <w:rsid w:val="00275D54"/>
    <w:rsid w:val="00275E77"/>
    <w:rsid w:val="00275F65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F66"/>
    <w:rsid w:val="0028415F"/>
    <w:rsid w:val="0028417E"/>
    <w:rsid w:val="00284187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F8"/>
    <w:rsid w:val="002869C0"/>
    <w:rsid w:val="00286B25"/>
    <w:rsid w:val="0028755B"/>
    <w:rsid w:val="00287699"/>
    <w:rsid w:val="00290020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293E"/>
    <w:rsid w:val="0029302C"/>
    <w:rsid w:val="002932EC"/>
    <w:rsid w:val="002934F2"/>
    <w:rsid w:val="002935C3"/>
    <w:rsid w:val="00293690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D2D"/>
    <w:rsid w:val="00296FCC"/>
    <w:rsid w:val="00297614"/>
    <w:rsid w:val="00297626"/>
    <w:rsid w:val="002976AF"/>
    <w:rsid w:val="002977D1"/>
    <w:rsid w:val="00297836"/>
    <w:rsid w:val="0029794C"/>
    <w:rsid w:val="00297B1F"/>
    <w:rsid w:val="00297B7D"/>
    <w:rsid w:val="00297C07"/>
    <w:rsid w:val="00297CAA"/>
    <w:rsid w:val="00297D36"/>
    <w:rsid w:val="00297FEF"/>
    <w:rsid w:val="002A0159"/>
    <w:rsid w:val="002A01D0"/>
    <w:rsid w:val="002A074C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E5F"/>
    <w:rsid w:val="002A6EC3"/>
    <w:rsid w:val="002A6F0D"/>
    <w:rsid w:val="002A6FAC"/>
    <w:rsid w:val="002A7314"/>
    <w:rsid w:val="002A7425"/>
    <w:rsid w:val="002A7585"/>
    <w:rsid w:val="002A78C3"/>
    <w:rsid w:val="002B0054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2B7"/>
    <w:rsid w:val="002B34C0"/>
    <w:rsid w:val="002B34EB"/>
    <w:rsid w:val="002B36AF"/>
    <w:rsid w:val="002B3732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706"/>
    <w:rsid w:val="002C37BE"/>
    <w:rsid w:val="002C38B4"/>
    <w:rsid w:val="002C3979"/>
    <w:rsid w:val="002C39CF"/>
    <w:rsid w:val="002C3BB2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3FCD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DD"/>
    <w:rsid w:val="002D5E7B"/>
    <w:rsid w:val="002D5FB1"/>
    <w:rsid w:val="002D5FDD"/>
    <w:rsid w:val="002D6076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42D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AA2"/>
    <w:rsid w:val="002F0B31"/>
    <w:rsid w:val="002F1001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45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DC"/>
    <w:rsid w:val="002F5ACA"/>
    <w:rsid w:val="002F6187"/>
    <w:rsid w:val="002F62BA"/>
    <w:rsid w:val="002F6340"/>
    <w:rsid w:val="002F6388"/>
    <w:rsid w:val="002F6570"/>
    <w:rsid w:val="002F6A8C"/>
    <w:rsid w:val="002F6C2A"/>
    <w:rsid w:val="002F6E80"/>
    <w:rsid w:val="002F730C"/>
    <w:rsid w:val="002F73F7"/>
    <w:rsid w:val="002F7510"/>
    <w:rsid w:val="002F79FC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4B5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BB8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43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196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6A2"/>
    <w:rsid w:val="0030783E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301"/>
    <w:rsid w:val="0031040B"/>
    <w:rsid w:val="0031046B"/>
    <w:rsid w:val="0031072C"/>
    <w:rsid w:val="00310901"/>
    <w:rsid w:val="00310DA4"/>
    <w:rsid w:val="00310EB2"/>
    <w:rsid w:val="003112E5"/>
    <w:rsid w:val="00311507"/>
    <w:rsid w:val="00311570"/>
    <w:rsid w:val="003119DD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EBD"/>
    <w:rsid w:val="00322FEE"/>
    <w:rsid w:val="00323460"/>
    <w:rsid w:val="00323737"/>
    <w:rsid w:val="0032379E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B10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D7A"/>
    <w:rsid w:val="00340E86"/>
    <w:rsid w:val="0034157C"/>
    <w:rsid w:val="00341782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CFF"/>
    <w:rsid w:val="00346D02"/>
    <w:rsid w:val="00346ED3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9FF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5B30"/>
    <w:rsid w:val="003561C5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870"/>
    <w:rsid w:val="00357F6F"/>
    <w:rsid w:val="003600D2"/>
    <w:rsid w:val="003602B3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BDB"/>
    <w:rsid w:val="00362FA1"/>
    <w:rsid w:val="003630B5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1180"/>
    <w:rsid w:val="003811AA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A30"/>
    <w:rsid w:val="00385D57"/>
    <w:rsid w:val="00385EAF"/>
    <w:rsid w:val="00385EE3"/>
    <w:rsid w:val="00386006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DA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6CA2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E53"/>
    <w:rsid w:val="003A1FFF"/>
    <w:rsid w:val="003A212F"/>
    <w:rsid w:val="003A21BA"/>
    <w:rsid w:val="003A23F3"/>
    <w:rsid w:val="003A249A"/>
    <w:rsid w:val="003A2C8E"/>
    <w:rsid w:val="003A3229"/>
    <w:rsid w:val="003A3520"/>
    <w:rsid w:val="003A372C"/>
    <w:rsid w:val="003A3E9C"/>
    <w:rsid w:val="003A3FE8"/>
    <w:rsid w:val="003A4475"/>
    <w:rsid w:val="003A4B9B"/>
    <w:rsid w:val="003A4CAB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0AA"/>
    <w:rsid w:val="003B72B3"/>
    <w:rsid w:val="003B757D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37A"/>
    <w:rsid w:val="003C2700"/>
    <w:rsid w:val="003C2936"/>
    <w:rsid w:val="003C2B8F"/>
    <w:rsid w:val="003C2F7F"/>
    <w:rsid w:val="003C2FAA"/>
    <w:rsid w:val="003C2FC0"/>
    <w:rsid w:val="003C3065"/>
    <w:rsid w:val="003C3144"/>
    <w:rsid w:val="003C3183"/>
    <w:rsid w:val="003C3209"/>
    <w:rsid w:val="003C37C2"/>
    <w:rsid w:val="003C3BFE"/>
    <w:rsid w:val="003C3C62"/>
    <w:rsid w:val="003C3E59"/>
    <w:rsid w:val="003C434D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E75"/>
    <w:rsid w:val="003C7185"/>
    <w:rsid w:val="003C7194"/>
    <w:rsid w:val="003C74C7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D14"/>
    <w:rsid w:val="003D2FB3"/>
    <w:rsid w:val="003D32E0"/>
    <w:rsid w:val="003D3513"/>
    <w:rsid w:val="003D35A8"/>
    <w:rsid w:val="003D35C9"/>
    <w:rsid w:val="003D37BB"/>
    <w:rsid w:val="003D3A19"/>
    <w:rsid w:val="003D3F6E"/>
    <w:rsid w:val="003D40F3"/>
    <w:rsid w:val="003D42DD"/>
    <w:rsid w:val="003D4329"/>
    <w:rsid w:val="003D44A2"/>
    <w:rsid w:val="003D4635"/>
    <w:rsid w:val="003D4AC7"/>
    <w:rsid w:val="003D4F62"/>
    <w:rsid w:val="003D5112"/>
    <w:rsid w:val="003D54AB"/>
    <w:rsid w:val="003D551D"/>
    <w:rsid w:val="003D58BD"/>
    <w:rsid w:val="003D5AB7"/>
    <w:rsid w:val="003D5E78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35"/>
    <w:rsid w:val="003F3B88"/>
    <w:rsid w:val="003F3C05"/>
    <w:rsid w:val="003F3D6B"/>
    <w:rsid w:val="003F3D71"/>
    <w:rsid w:val="003F45F1"/>
    <w:rsid w:val="003F491F"/>
    <w:rsid w:val="003F52FE"/>
    <w:rsid w:val="003F5320"/>
    <w:rsid w:val="003F54D2"/>
    <w:rsid w:val="003F57A2"/>
    <w:rsid w:val="003F5ADC"/>
    <w:rsid w:val="003F5C60"/>
    <w:rsid w:val="003F5E5D"/>
    <w:rsid w:val="003F5ED7"/>
    <w:rsid w:val="003F626A"/>
    <w:rsid w:val="003F6644"/>
    <w:rsid w:val="003F673C"/>
    <w:rsid w:val="003F6C3D"/>
    <w:rsid w:val="003F6E48"/>
    <w:rsid w:val="003F6F50"/>
    <w:rsid w:val="003F7204"/>
    <w:rsid w:val="003F7481"/>
    <w:rsid w:val="003F7613"/>
    <w:rsid w:val="003F7668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BFA"/>
    <w:rsid w:val="00405C1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3C6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847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F4"/>
    <w:rsid w:val="0042751E"/>
    <w:rsid w:val="0042786E"/>
    <w:rsid w:val="0043004F"/>
    <w:rsid w:val="00430098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B66"/>
    <w:rsid w:val="00441C17"/>
    <w:rsid w:val="00441F42"/>
    <w:rsid w:val="0044209C"/>
    <w:rsid w:val="004421D0"/>
    <w:rsid w:val="00442715"/>
    <w:rsid w:val="00442970"/>
    <w:rsid w:val="00442B12"/>
    <w:rsid w:val="00442EAE"/>
    <w:rsid w:val="0044397D"/>
    <w:rsid w:val="00443A6F"/>
    <w:rsid w:val="00443FB8"/>
    <w:rsid w:val="00443FD4"/>
    <w:rsid w:val="00443FDE"/>
    <w:rsid w:val="004443EE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C0D"/>
    <w:rsid w:val="00451F3F"/>
    <w:rsid w:val="0045201D"/>
    <w:rsid w:val="00452094"/>
    <w:rsid w:val="00452609"/>
    <w:rsid w:val="00452F3B"/>
    <w:rsid w:val="00453171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D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666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4C7"/>
    <w:rsid w:val="004726A4"/>
    <w:rsid w:val="00472818"/>
    <w:rsid w:val="004729B1"/>
    <w:rsid w:val="004729EB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DE6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3BB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4A7"/>
    <w:rsid w:val="004824C4"/>
    <w:rsid w:val="0048250C"/>
    <w:rsid w:val="00482593"/>
    <w:rsid w:val="004826D9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7A2"/>
    <w:rsid w:val="004837F1"/>
    <w:rsid w:val="0048385F"/>
    <w:rsid w:val="004838F6"/>
    <w:rsid w:val="00483B35"/>
    <w:rsid w:val="00483CF6"/>
    <w:rsid w:val="004841D6"/>
    <w:rsid w:val="0048421C"/>
    <w:rsid w:val="00484596"/>
    <w:rsid w:val="004846BA"/>
    <w:rsid w:val="0048493E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3DF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C8A"/>
    <w:rsid w:val="00496D08"/>
    <w:rsid w:val="00496D59"/>
    <w:rsid w:val="00496EB4"/>
    <w:rsid w:val="00496F76"/>
    <w:rsid w:val="00496F9B"/>
    <w:rsid w:val="00497009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68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A5"/>
    <w:rsid w:val="004A3B52"/>
    <w:rsid w:val="004A3E29"/>
    <w:rsid w:val="004A4102"/>
    <w:rsid w:val="004A4207"/>
    <w:rsid w:val="004A454B"/>
    <w:rsid w:val="004A4D97"/>
    <w:rsid w:val="004A4E16"/>
    <w:rsid w:val="004A51E3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686"/>
    <w:rsid w:val="004B1829"/>
    <w:rsid w:val="004B1CA9"/>
    <w:rsid w:val="004B1F23"/>
    <w:rsid w:val="004B1F86"/>
    <w:rsid w:val="004B22BF"/>
    <w:rsid w:val="004B23C3"/>
    <w:rsid w:val="004B25B1"/>
    <w:rsid w:val="004B2758"/>
    <w:rsid w:val="004B296C"/>
    <w:rsid w:val="004B325B"/>
    <w:rsid w:val="004B32E3"/>
    <w:rsid w:val="004B3628"/>
    <w:rsid w:val="004B3646"/>
    <w:rsid w:val="004B36F6"/>
    <w:rsid w:val="004B3753"/>
    <w:rsid w:val="004B37F8"/>
    <w:rsid w:val="004B3A9A"/>
    <w:rsid w:val="004B3ADF"/>
    <w:rsid w:val="004B3CCE"/>
    <w:rsid w:val="004B3CED"/>
    <w:rsid w:val="004B3E3A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C6"/>
    <w:rsid w:val="004B57D5"/>
    <w:rsid w:val="004B58AA"/>
    <w:rsid w:val="004B5FE2"/>
    <w:rsid w:val="004B6008"/>
    <w:rsid w:val="004B6441"/>
    <w:rsid w:val="004B64D8"/>
    <w:rsid w:val="004B6549"/>
    <w:rsid w:val="004B6585"/>
    <w:rsid w:val="004B67FF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286"/>
    <w:rsid w:val="004C25BC"/>
    <w:rsid w:val="004C25D3"/>
    <w:rsid w:val="004C27F8"/>
    <w:rsid w:val="004C2A4F"/>
    <w:rsid w:val="004C2C08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C53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66B"/>
    <w:rsid w:val="004E0685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E02"/>
    <w:rsid w:val="004E2F05"/>
    <w:rsid w:val="004E302F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E5"/>
    <w:rsid w:val="004E4BF9"/>
    <w:rsid w:val="004E4CC0"/>
    <w:rsid w:val="004E514B"/>
    <w:rsid w:val="004E5566"/>
    <w:rsid w:val="004E5599"/>
    <w:rsid w:val="004E5888"/>
    <w:rsid w:val="004E5AFE"/>
    <w:rsid w:val="004E5C5E"/>
    <w:rsid w:val="004E5CB3"/>
    <w:rsid w:val="004E5D54"/>
    <w:rsid w:val="004E5F15"/>
    <w:rsid w:val="004E5FA6"/>
    <w:rsid w:val="004E619E"/>
    <w:rsid w:val="004E6463"/>
    <w:rsid w:val="004E6729"/>
    <w:rsid w:val="004E6B21"/>
    <w:rsid w:val="004E6D20"/>
    <w:rsid w:val="004E6E41"/>
    <w:rsid w:val="004E7064"/>
    <w:rsid w:val="004E78C8"/>
    <w:rsid w:val="004E7A03"/>
    <w:rsid w:val="004E7B91"/>
    <w:rsid w:val="004F07EC"/>
    <w:rsid w:val="004F0B90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6FA"/>
    <w:rsid w:val="004F2825"/>
    <w:rsid w:val="004F2C38"/>
    <w:rsid w:val="004F37F0"/>
    <w:rsid w:val="004F3AD9"/>
    <w:rsid w:val="004F3C14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51EB"/>
    <w:rsid w:val="00505386"/>
    <w:rsid w:val="005053AF"/>
    <w:rsid w:val="005056A7"/>
    <w:rsid w:val="00505A3C"/>
    <w:rsid w:val="00505ABA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B70"/>
    <w:rsid w:val="00506CAE"/>
    <w:rsid w:val="00506E83"/>
    <w:rsid w:val="0050700C"/>
    <w:rsid w:val="005079D3"/>
    <w:rsid w:val="00507AE7"/>
    <w:rsid w:val="00507B00"/>
    <w:rsid w:val="00507B9C"/>
    <w:rsid w:val="00507C6B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C2E"/>
    <w:rsid w:val="005120AB"/>
    <w:rsid w:val="0051237D"/>
    <w:rsid w:val="005124C0"/>
    <w:rsid w:val="005124F4"/>
    <w:rsid w:val="0051265A"/>
    <w:rsid w:val="005127DE"/>
    <w:rsid w:val="005129BB"/>
    <w:rsid w:val="00512ABF"/>
    <w:rsid w:val="00512B80"/>
    <w:rsid w:val="00512B9F"/>
    <w:rsid w:val="00513169"/>
    <w:rsid w:val="00513B3A"/>
    <w:rsid w:val="00513DAE"/>
    <w:rsid w:val="00514344"/>
    <w:rsid w:val="005144F7"/>
    <w:rsid w:val="00514642"/>
    <w:rsid w:val="005146DA"/>
    <w:rsid w:val="00514866"/>
    <w:rsid w:val="00514BBB"/>
    <w:rsid w:val="005151D3"/>
    <w:rsid w:val="00515AB2"/>
    <w:rsid w:val="00515CB5"/>
    <w:rsid w:val="00515D3A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7C6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0FE"/>
    <w:rsid w:val="005251A2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61"/>
    <w:rsid w:val="005308FD"/>
    <w:rsid w:val="00530E01"/>
    <w:rsid w:val="00531295"/>
    <w:rsid w:val="005314C5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84F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C"/>
    <w:rsid w:val="0054008E"/>
    <w:rsid w:val="00540146"/>
    <w:rsid w:val="00540581"/>
    <w:rsid w:val="00540742"/>
    <w:rsid w:val="00540809"/>
    <w:rsid w:val="005408DE"/>
    <w:rsid w:val="00540ABF"/>
    <w:rsid w:val="00540AD9"/>
    <w:rsid w:val="00540B82"/>
    <w:rsid w:val="00540C16"/>
    <w:rsid w:val="00540E18"/>
    <w:rsid w:val="00541004"/>
    <w:rsid w:val="005410FF"/>
    <w:rsid w:val="005416C1"/>
    <w:rsid w:val="0054207E"/>
    <w:rsid w:val="00542112"/>
    <w:rsid w:val="0054243C"/>
    <w:rsid w:val="005424F6"/>
    <w:rsid w:val="00542508"/>
    <w:rsid w:val="0054257E"/>
    <w:rsid w:val="0054261A"/>
    <w:rsid w:val="0054280A"/>
    <w:rsid w:val="005429F0"/>
    <w:rsid w:val="00542BD7"/>
    <w:rsid w:val="00542FA9"/>
    <w:rsid w:val="00543144"/>
    <w:rsid w:val="0054320A"/>
    <w:rsid w:val="0054356B"/>
    <w:rsid w:val="005436C2"/>
    <w:rsid w:val="005438EB"/>
    <w:rsid w:val="00543B8C"/>
    <w:rsid w:val="00544264"/>
    <w:rsid w:val="00544791"/>
    <w:rsid w:val="005447DA"/>
    <w:rsid w:val="00544C59"/>
    <w:rsid w:val="00544D26"/>
    <w:rsid w:val="00544D70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6298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00"/>
    <w:rsid w:val="00547FBC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7"/>
    <w:rsid w:val="00555615"/>
    <w:rsid w:val="00555864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533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19B"/>
    <w:rsid w:val="0056450D"/>
    <w:rsid w:val="00564818"/>
    <w:rsid w:val="00564BF2"/>
    <w:rsid w:val="00564CCF"/>
    <w:rsid w:val="0056513B"/>
    <w:rsid w:val="005653EF"/>
    <w:rsid w:val="0056545A"/>
    <w:rsid w:val="0056569E"/>
    <w:rsid w:val="00565866"/>
    <w:rsid w:val="00565DE4"/>
    <w:rsid w:val="00566058"/>
    <w:rsid w:val="0056640D"/>
    <w:rsid w:val="0056670D"/>
    <w:rsid w:val="00566C7F"/>
    <w:rsid w:val="00566CD3"/>
    <w:rsid w:val="005671F5"/>
    <w:rsid w:val="005672A7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90"/>
    <w:rsid w:val="00574C5C"/>
    <w:rsid w:val="005753D5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4C5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B4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2E9A"/>
    <w:rsid w:val="00593085"/>
    <w:rsid w:val="0059323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0F6"/>
    <w:rsid w:val="005A129A"/>
    <w:rsid w:val="005A13CB"/>
    <w:rsid w:val="005A147A"/>
    <w:rsid w:val="005A153F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C41"/>
    <w:rsid w:val="005A3EA0"/>
    <w:rsid w:val="005A45FA"/>
    <w:rsid w:val="005A4F86"/>
    <w:rsid w:val="005A4FD3"/>
    <w:rsid w:val="005A5113"/>
    <w:rsid w:val="005A5284"/>
    <w:rsid w:val="005A52E0"/>
    <w:rsid w:val="005A53E9"/>
    <w:rsid w:val="005A5467"/>
    <w:rsid w:val="005A554D"/>
    <w:rsid w:val="005A573E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CAE"/>
    <w:rsid w:val="005C1E31"/>
    <w:rsid w:val="005C1E4B"/>
    <w:rsid w:val="005C21D0"/>
    <w:rsid w:val="005C2867"/>
    <w:rsid w:val="005C29C3"/>
    <w:rsid w:val="005C2AE7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66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75B"/>
    <w:rsid w:val="005D3A08"/>
    <w:rsid w:val="005D3B35"/>
    <w:rsid w:val="005D3C11"/>
    <w:rsid w:val="005D3DC4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C11"/>
    <w:rsid w:val="005E0F82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1A7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985"/>
    <w:rsid w:val="005F0AFE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20A"/>
    <w:rsid w:val="005F655A"/>
    <w:rsid w:val="005F656E"/>
    <w:rsid w:val="005F70FB"/>
    <w:rsid w:val="005F7234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DD"/>
    <w:rsid w:val="00606363"/>
    <w:rsid w:val="00606513"/>
    <w:rsid w:val="0060662F"/>
    <w:rsid w:val="00606714"/>
    <w:rsid w:val="006070AE"/>
    <w:rsid w:val="006073C0"/>
    <w:rsid w:val="00607638"/>
    <w:rsid w:val="006076FC"/>
    <w:rsid w:val="006102C5"/>
    <w:rsid w:val="0061043C"/>
    <w:rsid w:val="0061047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FB"/>
    <w:rsid w:val="006178BC"/>
    <w:rsid w:val="0062038E"/>
    <w:rsid w:val="006205C1"/>
    <w:rsid w:val="00620753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3BD"/>
    <w:rsid w:val="00627960"/>
    <w:rsid w:val="00627B25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083"/>
    <w:rsid w:val="006311F7"/>
    <w:rsid w:val="006312FE"/>
    <w:rsid w:val="0063190E"/>
    <w:rsid w:val="00631937"/>
    <w:rsid w:val="00631C9B"/>
    <w:rsid w:val="00631F6C"/>
    <w:rsid w:val="006321D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7A"/>
    <w:rsid w:val="00644C82"/>
    <w:rsid w:val="00644E2C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88D"/>
    <w:rsid w:val="006709A8"/>
    <w:rsid w:val="00670A17"/>
    <w:rsid w:val="00670A29"/>
    <w:rsid w:val="00670C61"/>
    <w:rsid w:val="00671069"/>
    <w:rsid w:val="006713F8"/>
    <w:rsid w:val="00671472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713"/>
    <w:rsid w:val="00683AC2"/>
    <w:rsid w:val="00683F7E"/>
    <w:rsid w:val="00684097"/>
    <w:rsid w:val="006843AF"/>
    <w:rsid w:val="00684669"/>
    <w:rsid w:val="00684731"/>
    <w:rsid w:val="00684860"/>
    <w:rsid w:val="00684CED"/>
    <w:rsid w:val="00685270"/>
    <w:rsid w:val="006853CF"/>
    <w:rsid w:val="00685400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D0"/>
    <w:rsid w:val="0068735B"/>
    <w:rsid w:val="006874A8"/>
    <w:rsid w:val="006875D5"/>
    <w:rsid w:val="006876E1"/>
    <w:rsid w:val="0068787F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5B3"/>
    <w:rsid w:val="00692967"/>
    <w:rsid w:val="00692A4D"/>
    <w:rsid w:val="00692E62"/>
    <w:rsid w:val="00693165"/>
    <w:rsid w:val="00693469"/>
    <w:rsid w:val="006937D5"/>
    <w:rsid w:val="006939FD"/>
    <w:rsid w:val="00693A4B"/>
    <w:rsid w:val="00693DE0"/>
    <w:rsid w:val="00693E97"/>
    <w:rsid w:val="00693F7B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70D6"/>
    <w:rsid w:val="00697217"/>
    <w:rsid w:val="00697273"/>
    <w:rsid w:val="006972CA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A0187"/>
    <w:rsid w:val="006A0382"/>
    <w:rsid w:val="006A0860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7B1"/>
    <w:rsid w:val="006A37EB"/>
    <w:rsid w:val="006A392E"/>
    <w:rsid w:val="006A3ED6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89B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5C6"/>
    <w:rsid w:val="006B19ED"/>
    <w:rsid w:val="006B1C59"/>
    <w:rsid w:val="006B1F77"/>
    <w:rsid w:val="006B25F3"/>
    <w:rsid w:val="006B29C7"/>
    <w:rsid w:val="006B2AD2"/>
    <w:rsid w:val="006B2F0D"/>
    <w:rsid w:val="006B3658"/>
    <w:rsid w:val="006B3A08"/>
    <w:rsid w:val="006B3CCF"/>
    <w:rsid w:val="006B3E16"/>
    <w:rsid w:val="006B411C"/>
    <w:rsid w:val="006B4331"/>
    <w:rsid w:val="006B470D"/>
    <w:rsid w:val="006B49F6"/>
    <w:rsid w:val="006B49FE"/>
    <w:rsid w:val="006B5443"/>
    <w:rsid w:val="006B54B5"/>
    <w:rsid w:val="006B560D"/>
    <w:rsid w:val="006B568C"/>
    <w:rsid w:val="006B56B5"/>
    <w:rsid w:val="006B5806"/>
    <w:rsid w:val="006B59E2"/>
    <w:rsid w:val="006B5A74"/>
    <w:rsid w:val="006B5C12"/>
    <w:rsid w:val="006B5DD2"/>
    <w:rsid w:val="006B5E4A"/>
    <w:rsid w:val="006B5FD8"/>
    <w:rsid w:val="006B657E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300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469"/>
    <w:rsid w:val="006D4736"/>
    <w:rsid w:val="006D4813"/>
    <w:rsid w:val="006D48E2"/>
    <w:rsid w:val="006D4A70"/>
    <w:rsid w:val="006D4E84"/>
    <w:rsid w:val="006D50C3"/>
    <w:rsid w:val="006D51F4"/>
    <w:rsid w:val="006D5362"/>
    <w:rsid w:val="006D5612"/>
    <w:rsid w:val="006D573B"/>
    <w:rsid w:val="006D5BAA"/>
    <w:rsid w:val="006D63DD"/>
    <w:rsid w:val="006D6427"/>
    <w:rsid w:val="006D684C"/>
    <w:rsid w:val="006D6A8A"/>
    <w:rsid w:val="006D6DC1"/>
    <w:rsid w:val="006D6DF9"/>
    <w:rsid w:val="006D701D"/>
    <w:rsid w:val="006D7134"/>
    <w:rsid w:val="006D739C"/>
    <w:rsid w:val="006D7740"/>
    <w:rsid w:val="006D7C71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80C"/>
    <w:rsid w:val="006E40DB"/>
    <w:rsid w:val="006E4356"/>
    <w:rsid w:val="006E46D0"/>
    <w:rsid w:val="006E4840"/>
    <w:rsid w:val="006E4978"/>
    <w:rsid w:val="006E4999"/>
    <w:rsid w:val="006E4AA7"/>
    <w:rsid w:val="006E52D0"/>
    <w:rsid w:val="006E594D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F0016"/>
    <w:rsid w:val="006F036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1C36"/>
    <w:rsid w:val="006F1D31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DA0"/>
    <w:rsid w:val="00701E87"/>
    <w:rsid w:val="007020A4"/>
    <w:rsid w:val="007020EA"/>
    <w:rsid w:val="007021B5"/>
    <w:rsid w:val="007021DC"/>
    <w:rsid w:val="007028D1"/>
    <w:rsid w:val="00702C97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E5E"/>
    <w:rsid w:val="00715F4E"/>
    <w:rsid w:val="00716001"/>
    <w:rsid w:val="00716245"/>
    <w:rsid w:val="0071628D"/>
    <w:rsid w:val="007164BE"/>
    <w:rsid w:val="00716550"/>
    <w:rsid w:val="00716D51"/>
    <w:rsid w:val="00716E18"/>
    <w:rsid w:val="00716F6C"/>
    <w:rsid w:val="00717450"/>
    <w:rsid w:val="007177F9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B9A"/>
    <w:rsid w:val="00735FE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191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8DA"/>
    <w:rsid w:val="00743917"/>
    <w:rsid w:val="00743BC9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0AB"/>
    <w:rsid w:val="007452CF"/>
    <w:rsid w:val="00745344"/>
    <w:rsid w:val="0074548A"/>
    <w:rsid w:val="00745600"/>
    <w:rsid w:val="0074562B"/>
    <w:rsid w:val="00745AAB"/>
    <w:rsid w:val="00745D7A"/>
    <w:rsid w:val="00746184"/>
    <w:rsid w:val="0074659C"/>
    <w:rsid w:val="0074697D"/>
    <w:rsid w:val="00746F72"/>
    <w:rsid w:val="0074727C"/>
    <w:rsid w:val="0074732F"/>
    <w:rsid w:val="007477BA"/>
    <w:rsid w:val="00747AF0"/>
    <w:rsid w:val="00747B09"/>
    <w:rsid w:val="00747FBF"/>
    <w:rsid w:val="00750207"/>
    <w:rsid w:val="00750444"/>
    <w:rsid w:val="00750AB1"/>
    <w:rsid w:val="00750C3A"/>
    <w:rsid w:val="00750FEE"/>
    <w:rsid w:val="00751067"/>
    <w:rsid w:val="00751776"/>
    <w:rsid w:val="007519F3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E7F"/>
    <w:rsid w:val="0075319C"/>
    <w:rsid w:val="007531C3"/>
    <w:rsid w:val="00753A1B"/>
    <w:rsid w:val="00753F5D"/>
    <w:rsid w:val="00754124"/>
    <w:rsid w:val="0075456C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A2A"/>
    <w:rsid w:val="00756B17"/>
    <w:rsid w:val="00756BAF"/>
    <w:rsid w:val="00756CD0"/>
    <w:rsid w:val="00756D3D"/>
    <w:rsid w:val="00756E8E"/>
    <w:rsid w:val="00757096"/>
    <w:rsid w:val="007572A1"/>
    <w:rsid w:val="007573CD"/>
    <w:rsid w:val="00757651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6E0"/>
    <w:rsid w:val="007628A1"/>
    <w:rsid w:val="00762992"/>
    <w:rsid w:val="00762A68"/>
    <w:rsid w:val="00762ED5"/>
    <w:rsid w:val="0076349E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261"/>
    <w:rsid w:val="007656A9"/>
    <w:rsid w:val="007656D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188"/>
    <w:rsid w:val="007723BD"/>
    <w:rsid w:val="007727B4"/>
    <w:rsid w:val="00772BD5"/>
    <w:rsid w:val="00772BF2"/>
    <w:rsid w:val="00772CD9"/>
    <w:rsid w:val="00772D50"/>
    <w:rsid w:val="00772E98"/>
    <w:rsid w:val="00772EA3"/>
    <w:rsid w:val="00772F91"/>
    <w:rsid w:val="00772FAE"/>
    <w:rsid w:val="00772FDA"/>
    <w:rsid w:val="0077333A"/>
    <w:rsid w:val="007733DF"/>
    <w:rsid w:val="007733E5"/>
    <w:rsid w:val="007737A8"/>
    <w:rsid w:val="007738CA"/>
    <w:rsid w:val="007739A8"/>
    <w:rsid w:val="00773A18"/>
    <w:rsid w:val="00773BFF"/>
    <w:rsid w:val="00773F65"/>
    <w:rsid w:val="007741C0"/>
    <w:rsid w:val="00774301"/>
    <w:rsid w:val="0077434B"/>
    <w:rsid w:val="00774677"/>
    <w:rsid w:val="007746D8"/>
    <w:rsid w:val="0077482D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F8E"/>
    <w:rsid w:val="007771C3"/>
    <w:rsid w:val="0077753C"/>
    <w:rsid w:val="0077770F"/>
    <w:rsid w:val="00777BC4"/>
    <w:rsid w:val="00777E61"/>
    <w:rsid w:val="00777FAC"/>
    <w:rsid w:val="00780BA5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29"/>
    <w:rsid w:val="00784CB7"/>
    <w:rsid w:val="00784F9D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33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3E7"/>
    <w:rsid w:val="00796827"/>
    <w:rsid w:val="00796F6C"/>
    <w:rsid w:val="00796FBD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656"/>
    <w:rsid w:val="007A2462"/>
    <w:rsid w:val="007A2787"/>
    <w:rsid w:val="007A27E7"/>
    <w:rsid w:val="007A2C66"/>
    <w:rsid w:val="007A2E37"/>
    <w:rsid w:val="007A323B"/>
    <w:rsid w:val="007A340C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17E"/>
    <w:rsid w:val="007A7236"/>
    <w:rsid w:val="007A72FB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F"/>
    <w:rsid w:val="007B238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4BC"/>
    <w:rsid w:val="007B376E"/>
    <w:rsid w:val="007B3A5F"/>
    <w:rsid w:val="007B3E96"/>
    <w:rsid w:val="007B3EE1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5BD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97A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88E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DB0"/>
    <w:rsid w:val="007D4F2B"/>
    <w:rsid w:val="007D4FBF"/>
    <w:rsid w:val="007D5140"/>
    <w:rsid w:val="007D515F"/>
    <w:rsid w:val="007D517A"/>
    <w:rsid w:val="007D5519"/>
    <w:rsid w:val="007D5B3F"/>
    <w:rsid w:val="007D5BFB"/>
    <w:rsid w:val="007D61CC"/>
    <w:rsid w:val="007D64A4"/>
    <w:rsid w:val="007D6904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1275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6139"/>
    <w:rsid w:val="007E686E"/>
    <w:rsid w:val="007E6A33"/>
    <w:rsid w:val="007E6C78"/>
    <w:rsid w:val="007E701D"/>
    <w:rsid w:val="007E7196"/>
    <w:rsid w:val="007E727E"/>
    <w:rsid w:val="007E74E4"/>
    <w:rsid w:val="007F029D"/>
    <w:rsid w:val="007F03D3"/>
    <w:rsid w:val="007F0421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A21"/>
    <w:rsid w:val="007F3AD2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10F"/>
    <w:rsid w:val="0080150E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5BD"/>
    <w:rsid w:val="00803787"/>
    <w:rsid w:val="00803BB2"/>
    <w:rsid w:val="008041E1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4B6"/>
    <w:rsid w:val="00807649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3F1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507"/>
    <w:rsid w:val="008125C7"/>
    <w:rsid w:val="008127C1"/>
    <w:rsid w:val="0081280A"/>
    <w:rsid w:val="008128A5"/>
    <w:rsid w:val="00812AD7"/>
    <w:rsid w:val="0081335F"/>
    <w:rsid w:val="00813679"/>
    <w:rsid w:val="00813700"/>
    <w:rsid w:val="00813A38"/>
    <w:rsid w:val="00813C5C"/>
    <w:rsid w:val="00813F1A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B3E"/>
    <w:rsid w:val="00820DBB"/>
    <w:rsid w:val="00821014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9BD"/>
    <w:rsid w:val="00823180"/>
    <w:rsid w:val="008231CA"/>
    <w:rsid w:val="008234BC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9B0"/>
    <w:rsid w:val="00825C49"/>
    <w:rsid w:val="008262BC"/>
    <w:rsid w:val="008263FC"/>
    <w:rsid w:val="0082646D"/>
    <w:rsid w:val="008264A3"/>
    <w:rsid w:val="008267EF"/>
    <w:rsid w:val="00826A21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30141"/>
    <w:rsid w:val="00830211"/>
    <w:rsid w:val="00830379"/>
    <w:rsid w:val="0083079D"/>
    <w:rsid w:val="008307D1"/>
    <w:rsid w:val="00830B07"/>
    <w:rsid w:val="00830CCB"/>
    <w:rsid w:val="00830DBD"/>
    <w:rsid w:val="00830DD9"/>
    <w:rsid w:val="00830DFF"/>
    <w:rsid w:val="00830E69"/>
    <w:rsid w:val="008310D9"/>
    <w:rsid w:val="008314CB"/>
    <w:rsid w:val="008318A3"/>
    <w:rsid w:val="008319D8"/>
    <w:rsid w:val="00831DC7"/>
    <w:rsid w:val="008323FE"/>
    <w:rsid w:val="0083247C"/>
    <w:rsid w:val="00832903"/>
    <w:rsid w:val="00832963"/>
    <w:rsid w:val="0083297F"/>
    <w:rsid w:val="00832A13"/>
    <w:rsid w:val="00832EF7"/>
    <w:rsid w:val="008333D3"/>
    <w:rsid w:val="00833439"/>
    <w:rsid w:val="00833532"/>
    <w:rsid w:val="0083399F"/>
    <w:rsid w:val="00834639"/>
    <w:rsid w:val="008349A3"/>
    <w:rsid w:val="008349F9"/>
    <w:rsid w:val="00834AB2"/>
    <w:rsid w:val="00834AC0"/>
    <w:rsid w:val="00835180"/>
    <w:rsid w:val="008353BF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2FC"/>
    <w:rsid w:val="0084048C"/>
    <w:rsid w:val="0084078A"/>
    <w:rsid w:val="008409B7"/>
    <w:rsid w:val="00840F03"/>
    <w:rsid w:val="008413EE"/>
    <w:rsid w:val="0084182C"/>
    <w:rsid w:val="00841A53"/>
    <w:rsid w:val="00842851"/>
    <w:rsid w:val="00842D4C"/>
    <w:rsid w:val="008432F4"/>
    <w:rsid w:val="00843584"/>
    <w:rsid w:val="008435C1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FFB"/>
    <w:rsid w:val="00847A3A"/>
    <w:rsid w:val="00847AAA"/>
    <w:rsid w:val="00847B1D"/>
    <w:rsid w:val="00847B61"/>
    <w:rsid w:val="00847D73"/>
    <w:rsid w:val="0085052F"/>
    <w:rsid w:val="008505D7"/>
    <w:rsid w:val="0085067A"/>
    <w:rsid w:val="008506F7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A1"/>
    <w:rsid w:val="00854AA4"/>
    <w:rsid w:val="00854D47"/>
    <w:rsid w:val="00854F55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E37"/>
    <w:rsid w:val="0086615E"/>
    <w:rsid w:val="008663D0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821"/>
    <w:rsid w:val="008738C8"/>
    <w:rsid w:val="00873915"/>
    <w:rsid w:val="00873CB8"/>
    <w:rsid w:val="00873CC1"/>
    <w:rsid w:val="00873E01"/>
    <w:rsid w:val="00874022"/>
    <w:rsid w:val="008741D8"/>
    <w:rsid w:val="008744C1"/>
    <w:rsid w:val="008746CB"/>
    <w:rsid w:val="00874C88"/>
    <w:rsid w:val="00874C92"/>
    <w:rsid w:val="00874DFD"/>
    <w:rsid w:val="00874E66"/>
    <w:rsid w:val="00874FFB"/>
    <w:rsid w:val="008750A3"/>
    <w:rsid w:val="0087541C"/>
    <w:rsid w:val="0087549F"/>
    <w:rsid w:val="008754A1"/>
    <w:rsid w:val="00875696"/>
    <w:rsid w:val="008758F2"/>
    <w:rsid w:val="00875C6C"/>
    <w:rsid w:val="00875FDB"/>
    <w:rsid w:val="00876049"/>
    <w:rsid w:val="00876084"/>
    <w:rsid w:val="008760BE"/>
    <w:rsid w:val="0087611E"/>
    <w:rsid w:val="0087617D"/>
    <w:rsid w:val="00876303"/>
    <w:rsid w:val="00876478"/>
    <w:rsid w:val="00876817"/>
    <w:rsid w:val="00876890"/>
    <w:rsid w:val="00876891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81"/>
    <w:rsid w:val="008912D1"/>
    <w:rsid w:val="00891718"/>
    <w:rsid w:val="00891857"/>
    <w:rsid w:val="00891E17"/>
    <w:rsid w:val="0089246D"/>
    <w:rsid w:val="0089294A"/>
    <w:rsid w:val="00892B61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DE9"/>
    <w:rsid w:val="0089410A"/>
    <w:rsid w:val="0089411C"/>
    <w:rsid w:val="008941E6"/>
    <w:rsid w:val="0089435F"/>
    <w:rsid w:val="008944D6"/>
    <w:rsid w:val="00894849"/>
    <w:rsid w:val="008949A0"/>
    <w:rsid w:val="00894BAC"/>
    <w:rsid w:val="00894D56"/>
    <w:rsid w:val="00895030"/>
    <w:rsid w:val="008951A8"/>
    <w:rsid w:val="00895266"/>
    <w:rsid w:val="00895281"/>
    <w:rsid w:val="00895B37"/>
    <w:rsid w:val="00895FF2"/>
    <w:rsid w:val="0089602A"/>
    <w:rsid w:val="0089627A"/>
    <w:rsid w:val="008968D7"/>
    <w:rsid w:val="00896AD1"/>
    <w:rsid w:val="00896DB2"/>
    <w:rsid w:val="00896E84"/>
    <w:rsid w:val="00896FDE"/>
    <w:rsid w:val="00897054"/>
    <w:rsid w:val="0089753F"/>
    <w:rsid w:val="00897590"/>
    <w:rsid w:val="0089769D"/>
    <w:rsid w:val="008978EF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701"/>
    <w:rsid w:val="008A27B2"/>
    <w:rsid w:val="008A28AF"/>
    <w:rsid w:val="008A2946"/>
    <w:rsid w:val="008A2A7F"/>
    <w:rsid w:val="008A2B6E"/>
    <w:rsid w:val="008A2CB4"/>
    <w:rsid w:val="008A2E5B"/>
    <w:rsid w:val="008A2F28"/>
    <w:rsid w:val="008A30E0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B5B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5B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28E"/>
    <w:rsid w:val="008C050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40E"/>
    <w:rsid w:val="008D15F1"/>
    <w:rsid w:val="008D1AFD"/>
    <w:rsid w:val="008D1DC4"/>
    <w:rsid w:val="008D207A"/>
    <w:rsid w:val="008D20A0"/>
    <w:rsid w:val="008D2377"/>
    <w:rsid w:val="008D23C6"/>
    <w:rsid w:val="008D25C8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ABE"/>
    <w:rsid w:val="008D6B52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A54"/>
    <w:rsid w:val="008E4BF6"/>
    <w:rsid w:val="008E4F77"/>
    <w:rsid w:val="008E5088"/>
    <w:rsid w:val="008E51F4"/>
    <w:rsid w:val="008E5C71"/>
    <w:rsid w:val="008E6129"/>
    <w:rsid w:val="008E6247"/>
    <w:rsid w:val="008E673F"/>
    <w:rsid w:val="008E699F"/>
    <w:rsid w:val="008E6F8F"/>
    <w:rsid w:val="008E7231"/>
    <w:rsid w:val="008E738B"/>
    <w:rsid w:val="008E73DF"/>
    <w:rsid w:val="008E742E"/>
    <w:rsid w:val="008E7590"/>
    <w:rsid w:val="008E75E4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30A"/>
    <w:rsid w:val="008F455D"/>
    <w:rsid w:val="008F4980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897"/>
    <w:rsid w:val="008F6D34"/>
    <w:rsid w:val="008F6D8A"/>
    <w:rsid w:val="008F6DB4"/>
    <w:rsid w:val="008F6E42"/>
    <w:rsid w:val="008F70A0"/>
    <w:rsid w:val="008F72E3"/>
    <w:rsid w:val="008F72E9"/>
    <w:rsid w:val="008F75F9"/>
    <w:rsid w:val="008F7780"/>
    <w:rsid w:val="008F7B78"/>
    <w:rsid w:val="008F7C46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4A"/>
    <w:rsid w:val="009046D1"/>
    <w:rsid w:val="00904BD6"/>
    <w:rsid w:val="00904E5A"/>
    <w:rsid w:val="009051A9"/>
    <w:rsid w:val="0090523D"/>
    <w:rsid w:val="0090531D"/>
    <w:rsid w:val="0090579E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9D3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6BC3"/>
    <w:rsid w:val="00916CA9"/>
    <w:rsid w:val="009170B8"/>
    <w:rsid w:val="0091743F"/>
    <w:rsid w:val="009176E0"/>
    <w:rsid w:val="00917A2C"/>
    <w:rsid w:val="00917F55"/>
    <w:rsid w:val="00920247"/>
    <w:rsid w:val="0092043A"/>
    <w:rsid w:val="009205CD"/>
    <w:rsid w:val="00920AE6"/>
    <w:rsid w:val="00920B21"/>
    <w:rsid w:val="00920B63"/>
    <w:rsid w:val="009210FF"/>
    <w:rsid w:val="009211CD"/>
    <w:rsid w:val="0092131F"/>
    <w:rsid w:val="00921502"/>
    <w:rsid w:val="009215C6"/>
    <w:rsid w:val="00921695"/>
    <w:rsid w:val="00921BFD"/>
    <w:rsid w:val="00921CCE"/>
    <w:rsid w:val="00921D22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5B7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9BA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822"/>
    <w:rsid w:val="00932873"/>
    <w:rsid w:val="00932A6B"/>
    <w:rsid w:val="00932C62"/>
    <w:rsid w:val="00932C6B"/>
    <w:rsid w:val="00932CD1"/>
    <w:rsid w:val="009333B3"/>
    <w:rsid w:val="009333E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3EE"/>
    <w:rsid w:val="0093763B"/>
    <w:rsid w:val="009379C5"/>
    <w:rsid w:val="00937AD0"/>
    <w:rsid w:val="00937B8A"/>
    <w:rsid w:val="00937F58"/>
    <w:rsid w:val="00940048"/>
    <w:rsid w:val="00940195"/>
    <w:rsid w:val="009401D3"/>
    <w:rsid w:val="00940474"/>
    <w:rsid w:val="00940589"/>
    <w:rsid w:val="00940A9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396"/>
    <w:rsid w:val="00952650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03A"/>
    <w:rsid w:val="009541C9"/>
    <w:rsid w:val="00954319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C21"/>
    <w:rsid w:val="00956D0E"/>
    <w:rsid w:val="00956ECF"/>
    <w:rsid w:val="00957057"/>
    <w:rsid w:val="009576CD"/>
    <w:rsid w:val="00957769"/>
    <w:rsid w:val="0095776B"/>
    <w:rsid w:val="00957869"/>
    <w:rsid w:val="00957DE6"/>
    <w:rsid w:val="00960805"/>
    <w:rsid w:val="00960A12"/>
    <w:rsid w:val="00960BC2"/>
    <w:rsid w:val="00960BEB"/>
    <w:rsid w:val="00960C73"/>
    <w:rsid w:val="00960FD8"/>
    <w:rsid w:val="009616C3"/>
    <w:rsid w:val="009616E5"/>
    <w:rsid w:val="009618C9"/>
    <w:rsid w:val="009618DC"/>
    <w:rsid w:val="0096199C"/>
    <w:rsid w:val="00961DC3"/>
    <w:rsid w:val="009628CF"/>
    <w:rsid w:val="00962B3B"/>
    <w:rsid w:val="0096307C"/>
    <w:rsid w:val="009633CD"/>
    <w:rsid w:val="0096346D"/>
    <w:rsid w:val="009635B5"/>
    <w:rsid w:val="00963613"/>
    <w:rsid w:val="0096372B"/>
    <w:rsid w:val="009639E5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431"/>
    <w:rsid w:val="009670F9"/>
    <w:rsid w:val="00967161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3EA"/>
    <w:rsid w:val="00972B90"/>
    <w:rsid w:val="00972BD7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9B2"/>
    <w:rsid w:val="00974B18"/>
    <w:rsid w:val="00974B5A"/>
    <w:rsid w:val="00974C68"/>
    <w:rsid w:val="00974D53"/>
    <w:rsid w:val="00974EE9"/>
    <w:rsid w:val="00974FF2"/>
    <w:rsid w:val="00975224"/>
    <w:rsid w:val="009752B4"/>
    <w:rsid w:val="00975757"/>
    <w:rsid w:val="00975883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657"/>
    <w:rsid w:val="009966E1"/>
    <w:rsid w:val="00996C89"/>
    <w:rsid w:val="00996DED"/>
    <w:rsid w:val="0099717C"/>
    <w:rsid w:val="0099731F"/>
    <w:rsid w:val="00997610"/>
    <w:rsid w:val="00997A27"/>
    <w:rsid w:val="00997A3A"/>
    <w:rsid w:val="009A055F"/>
    <w:rsid w:val="009A06E8"/>
    <w:rsid w:val="009A0750"/>
    <w:rsid w:val="009A0C13"/>
    <w:rsid w:val="009A0CDA"/>
    <w:rsid w:val="009A0F03"/>
    <w:rsid w:val="009A0F6F"/>
    <w:rsid w:val="009A0FE7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2F19"/>
    <w:rsid w:val="009A373F"/>
    <w:rsid w:val="009A3870"/>
    <w:rsid w:val="009A3C90"/>
    <w:rsid w:val="009A42F0"/>
    <w:rsid w:val="009A43D3"/>
    <w:rsid w:val="009A4601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A5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0B1B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D78"/>
    <w:rsid w:val="009C3160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BA1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BA0"/>
    <w:rsid w:val="009D6CCC"/>
    <w:rsid w:val="009D6D79"/>
    <w:rsid w:val="009D7624"/>
    <w:rsid w:val="009D7654"/>
    <w:rsid w:val="009D77A4"/>
    <w:rsid w:val="009D77B5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1D"/>
    <w:rsid w:val="009E305B"/>
    <w:rsid w:val="009E346D"/>
    <w:rsid w:val="009E3797"/>
    <w:rsid w:val="009E3AAD"/>
    <w:rsid w:val="009E3E2E"/>
    <w:rsid w:val="009E3EB0"/>
    <w:rsid w:val="009E429A"/>
    <w:rsid w:val="009E42CF"/>
    <w:rsid w:val="009E4354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91D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708B"/>
    <w:rsid w:val="009F7158"/>
    <w:rsid w:val="009F7216"/>
    <w:rsid w:val="009F7497"/>
    <w:rsid w:val="009F7713"/>
    <w:rsid w:val="009F7F2A"/>
    <w:rsid w:val="00A00189"/>
    <w:rsid w:val="00A00285"/>
    <w:rsid w:val="00A00293"/>
    <w:rsid w:val="00A00386"/>
    <w:rsid w:val="00A004AE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B"/>
    <w:rsid w:val="00A02FC7"/>
    <w:rsid w:val="00A03110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8D"/>
    <w:rsid w:val="00A073AC"/>
    <w:rsid w:val="00A07416"/>
    <w:rsid w:val="00A0758F"/>
    <w:rsid w:val="00A0767E"/>
    <w:rsid w:val="00A07955"/>
    <w:rsid w:val="00A102EE"/>
    <w:rsid w:val="00A10340"/>
    <w:rsid w:val="00A10A2C"/>
    <w:rsid w:val="00A10D63"/>
    <w:rsid w:val="00A10F18"/>
    <w:rsid w:val="00A116E1"/>
    <w:rsid w:val="00A117D9"/>
    <w:rsid w:val="00A119C1"/>
    <w:rsid w:val="00A11ADE"/>
    <w:rsid w:val="00A11B8C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3E"/>
    <w:rsid w:val="00A150B9"/>
    <w:rsid w:val="00A157AE"/>
    <w:rsid w:val="00A15A19"/>
    <w:rsid w:val="00A15E81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CE5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2A6"/>
    <w:rsid w:val="00A243AD"/>
    <w:rsid w:val="00A24673"/>
    <w:rsid w:val="00A248FC"/>
    <w:rsid w:val="00A24EF0"/>
    <w:rsid w:val="00A24EF6"/>
    <w:rsid w:val="00A253D9"/>
    <w:rsid w:val="00A25AE9"/>
    <w:rsid w:val="00A25D10"/>
    <w:rsid w:val="00A26071"/>
    <w:rsid w:val="00A2621E"/>
    <w:rsid w:val="00A26BCA"/>
    <w:rsid w:val="00A26E70"/>
    <w:rsid w:val="00A26E81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C7D"/>
    <w:rsid w:val="00A46CA0"/>
    <w:rsid w:val="00A4718F"/>
    <w:rsid w:val="00A471D7"/>
    <w:rsid w:val="00A471E3"/>
    <w:rsid w:val="00A4745D"/>
    <w:rsid w:val="00A47761"/>
    <w:rsid w:val="00A478D7"/>
    <w:rsid w:val="00A47A63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3518"/>
    <w:rsid w:val="00A535DC"/>
    <w:rsid w:val="00A5416F"/>
    <w:rsid w:val="00A54281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83E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9A3"/>
    <w:rsid w:val="00A57C52"/>
    <w:rsid w:val="00A57C83"/>
    <w:rsid w:val="00A57D24"/>
    <w:rsid w:val="00A57E06"/>
    <w:rsid w:val="00A60799"/>
    <w:rsid w:val="00A6080F"/>
    <w:rsid w:val="00A60974"/>
    <w:rsid w:val="00A609A7"/>
    <w:rsid w:val="00A60AAA"/>
    <w:rsid w:val="00A60B02"/>
    <w:rsid w:val="00A60B3A"/>
    <w:rsid w:val="00A60BA7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3A7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E13"/>
    <w:rsid w:val="00A80F7C"/>
    <w:rsid w:val="00A81538"/>
    <w:rsid w:val="00A81890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3E01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772"/>
    <w:rsid w:val="00A91B8F"/>
    <w:rsid w:val="00A924F0"/>
    <w:rsid w:val="00A92577"/>
    <w:rsid w:val="00A92881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CED"/>
    <w:rsid w:val="00A97F9A"/>
    <w:rsid w:val="00A97FE4"/>
    <w:rsid w:val="00AA001C"/>
    <w:rsid w:val="00AA04D8"/>
    <w:rsid w:val="00AA0567"/>
    <w:rsid w:val="00AA095B"/>
    <w:rsid w:val="00AA0CB3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6F7"/>
    <w:rsid w:val="00AA2954"/>
    <w:rsid w:val="00AA2A27"/>
    <w:rsid w:val="00AA33A9"/>
    <w:rsid w:val="00AA3728"/>
    <w:rsid w:val="00AA3B55"/>
    <w:rsid w:val="00AA3E65"/>
    <w:rsid w:val="00AA4062"/>
    <w:rsid w:val="00AA41E7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AE8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2FE2"/>
    <w:rsid w:val="00AB316E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379"/>
    <w:rsid w:val="00AB58B2"/>
    <w:rsid w:val="00AB5B12"/>
    <w:rsid w:val="00AB5D03"/>
    <w:rsid w:val="00AB60D6"/>
    <w:rsid w:val="00AB617A"/>
    <w:rsid w:val="00AB6282"/>
    <w:rsid w:val="00AB683C"/>
    <w:rsid w:val="00AB68E3"/>
    <w:rsid w:val="00AB6943"/>
    <w:rsid w:val="00AB6A9F"/>
    <w:rsid w:val="00AB6B6C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0BA6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114"/>
    <w:rsid w:val="00AC782C"/>
    <w:rsid w:val="00AD023F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713"/>
    <w:rsid w:val="00AD782A"/>
    <w:rsid w:val="00AD787C"/>
    <w:rsid w:val="00AD7E67"/>
    <w:rsid w:val="00AE001C"/>
    <w:rsid w:val="00AE0135"/>
    <w:rsid w:val="00AE0335"/>
    <w:rsid w:val="00AE0AFD"/>
    <w:rsid w:val="00AE0B6F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705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340"/>
    <w:rsid w:val="00AE4BDA"/>
    <w:rsid w:val="00AE5086"/>
    <w:rsid w:val="00AE519E"/>
    <w:rsid w:val="00AE5424"/>
    <w:rsid w:val="00AE57E5"/>
    <w:rsid w:val="00AE5CBE"/>
    <w:rsid w:val="00AE5D17"/>
    <w:rsid w:val="00AE60C6"/>
    <w:rsid w:val="00AE60CD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E7E77"/>
    <w:rsid w:val="00AF07C9"/>
    <w:rsid w:val="00AF0B03"/>
    <w:rsid w:val="00AF0E8C"/>
    <w:rsid w:val="00AF0EFC"/>
    <w:rsid w:val="00AF16CC"/>
    <w:rsid w:val="00AF1892"/>
    <w:rsid w:val="00AF1DF8"/>
    <w:rsid w:val="00AF2127"/>
    <w:rsid w:val="00AF21D6"/>
    <w:rsid w:val="00AF2691"/>
    <w:rsid w:val="00AF2892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A5"/>
    <w:rsid w:val="00AF48FC"/>
    <w:rsid w:val="00AF4A65"/>
    <w:rsid w:val="00AF4BB1"/>
    <w:rsid w:val="00AF4C18"/>
    <w:rsid w:val="00AF4D7F"/>
    <w:rsid w:val="00AF4EA5"/>
    <w:rsid w:val="00AF4EB8"/>
    <w:rsid w:val="00AF56DB"/>
    <w:rsid w:val="00AF5A63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1E83"/>
    <w:rsid w:val="00B12283"/>
    <w:rsid w:val="00B123B8"/>
    <w:rsid w:val="00B12429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323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C33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238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C8"/>
    <w:rsid w:val="00B474E6"/>
    <w:rsid w:val="00B47751"/>
    <w:rsid w:val="00B47D81"/>
    <w:rsid w:val="00B47DD7"/>
    <w:rsid w:val="00B500A8"/>
    <w:rsid w:val="00B503DC"/>
    <w:rsid w:val="00B50446"/>
    <w:rsid w:val="00B5050E"/>
    <w:rsid w:val="00B5089B"/>
    <w:rsid w:val="00B509DB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71A"/>
    <w:rsid w:val="00B54954"/>
    <w:rsid w:val="00B54AFF"/>
    <w:rsid w:val="00B54B66"/>
    <w:rsid w:val="00B54D93"/>
    <w:rsid w:val="00B55545"/>
    <w:rsid w:val="00B55A47"/>
    <w:rsid w:val="00B55D2F"/>
    <w:rsid w:val="00B56138"/>
    <w:rsid w:val="00B564F9"/>
    <w:rsid w:val="00B5651D"/>
    <w:rsid w:val="00B56869"/>
    <w:rsid w:val="00B569AF"/>
    <w:rsid w:val="00B56EA7"/>
    <w:rsid w:val="00B56F30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BC2"/>
    <w:rsid w:val="00B70D91"/>
    <w:rsid w:val="00B70E42"/>
    <w:rsid w:val="00B7133E"/>
    <w:rsid w:val="00B71374"/>
    <w:rsid w:val="00B716F3"/>
    <w:rsid w:val="00B71BC7"/>
    <w:rsid w:val="00B71C00"/>
    <w:rsid w:val="00B71E14"/>
    <w:rsid w:val="00B7200F"/>
    <w:rsid w:val="00B72124"/>
    <w:rsid w:val="00B7238E"/>
    <w:rsid w:val="00B72644"/>
    <w:rsid w:val="00B72789"/>
    <w:rsid w:val="00B7278E"/>
    <w:rsid w:val="00B72926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36"/>
    <w:rsid w:val="00B74A3A"/>
    <w:rsid w:val="00B74A57"/>
    <w:rsid w:val="00B74CE8"/>
    <w:rsid w:val="00B74CF9"/>
    <w:rsid w:val="00B74D1E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C5F"/>
    <w:rsid w:val="00B83D8F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93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6C7F"/>
    <w:rsid w:val="00B970EE"/>
    <w:rsid w:val="00B97560"/>
    <w:rsid w:val="00B97798"/>
    <w:rsid w:val="00B9789D"/>
    <w:rsid w:val="00B97DEF"/>
    <w:rsid w:val="00BA0948"/>
    <w:rsid w:val="00BA09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E3"/>
    <w:rsid w:val="00BA24E4"/>
    <w:rsid w:val="00BA27D5"/>
    <w:rsid w:val="00BA27FF"/>
    <w:rsid w:val="00BA29FE"/>
    <w:rsid w:val="00BA2BA3"/>
    <w:rsid w:val="00BA2F2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CC0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B6F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276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C48"/>
    <w:rsid w:val="00BC7CC1"/>
    <w:rsid w:val="00BC7D1C"/>
    <w:rsid w:val="00BC7EA8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591"/>
    <w:rsid w:val="00BD1597"/>
    <w:rsid w:val="00BD1776"/>
    <w:rsid w:val="00BD1782"/>
    <w:rsid w:val="00BD1F0D"/>
    <w:rsid w:val="00BD213E"/>
    <w:rsid w:val="00BD2254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49E7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BD8"/>
    <w:rsid w:val="00C00EA3"/>
    <w:rsid w:val="00C00F2F"/>
    <w:rsid w:val="00C00F79"/>
    <w:rsid w:val="00C00F81"/>
    <w:rsid w:val="00C00F8B"/>
    <w:rsid w:val="00C0101E"/>
    <w:rsid w:val="00C013F0"/>
    <w:rsid w:val="00C015DB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537"/>
    <w:rsid w:val="00C04709"/>
    <w:rsid w:val="00C04BCC"/>
    <w:rsid w:val="00C04C74"/>
    <w:rsid w:val="00C05631"/>
    <w:rsid w:val="00C05C20"/>
    <w:rsid w:val="00C061AA"/>
    <w:rsid w:val="00C06234"/>
    <w:rsid w:val="00C067AD"/>
    <w:rsid w:val="00C06814"/>
    <w:rsid w:val="00C069B9"/>
    <w:rsid w:val="00C06ACE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48"/>
    <w:rsid w:val="00C13DAA"/>
    <w:rsid w:val="00C13DD3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51B"/>
    <w:rsid w:val="00C175EC"/>
    <w:rsid w:val="00C1780D"/>
    <w:rsid w:val="00C203A5"/>
    <w:rsid w:val="00C203B0"/>
    <w:rsid w:val="00C205E5"/>
    <w:rsid w:val="00C20C73"/>
    <w:rsid w:val="00C20C75"/>
    <w:rsid w:val="00C21500"/>
    <w:rsid w:val="00C2185A"/>
    <w:rsid w:val="00C22094"/>
    <w:rsid w:val="00C221C5"/>
    <w:rsid w:val="00C22555"/>
    <w:rsid w:val="00C226F3"/>
    <w:rsid w:val="00C22871"/>
    <w:rsid w:val="00C228F5"/>
    <w:rsid w:val="00C2295E"/>
    <w:rsid w:val="00C22B7C"/>
    <w:rsid w:val="00C22C2A"/>
    <w:rsid w:val="00C2312F"/>
    <w:rsid w:val="00C23194"/>
    <w:rsid w:val="00C236C9"/>
    <w:rsid w:val="00C23749"/>
    <w:rsid w:val="00C23981"/>
    <w:rsid w:val="00C23D2A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802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2CF5"/>
    <w:rsid w:val="00C3303F"/>
    <w:rsid w:val="00C332D0"/>
    <w:rsid w:val="00C33326"/>
    <w:rsid w:val="00C333BE"/>
    <w:rsid w:val="00C33AC1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3"/>
    <w:rsid w:val="00C362AF"/>
    <w:rsid w:val="00C362EA"/>
    <w:rsid w:val="00C36744"/>
    <w:rsid w:val="00C36FEE"/>
    <w:rsid w:val="00C37107"/>
    <w:rsid w:val="00C3722C"/>
    <w:rsid w:val="00C37693"/>
    <w:rsid w:val="00C376D9"/>
    <w:rsid w:val="00C3772E"/>
    <w:rsid w:val="00C37830"/>
    <w:rsid w:val="00C3796F"/>
    <w:rsid w:val="00C37D5E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9D"/>
    <w:rsid w:val="00C4121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08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2E8C"/>
    <w:rsid w:val="00C537AD"/>
    <w:rsid w:val="00C541D2"/>
    <w:rsid w:val="00C54429"/>
    <w:rsid w:val="00C5459E"/>
    <w:rsid w:val="00C545A8"/>
    <w:rsid w:val="00C54B6E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A17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8B6"/>
    <w:rsid w:val="00C66BBC"/>
    <w:rsid w:val="00C67146"/>
    <w:rsid w:val="00C672B5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BF9"/>
    <w:rsid w:val="00C80C85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6D9"/>
    <w:rsid w:val="00C917DF"/>
    <w:rsid w:val="00C91A10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413"/>
    <w:rsid w:val="00C97625"/>
    <w:rsid w:val="00C9775A"/>
    <w:rsid w:val="00C97AAA"/>
    <w:rsid w:val="00C97AB2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DE"/>
    <w:rsid w:val="00CA1E61"/>
    <w:rsid w:val="00CA201E"/>
    <w:rsid w:val="00CA24BB"/>
    <w:rsid w:val="00CA2E9C"/>
    <w:rsid w:val="00CA2EE6"/>
    <w:rsid w:val="00CA3265"/>
    <w:rsid w:val="00CA347E"/>
    <w:rsid w:val="00CA34BF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E0"/>
    <w:rsid w:val="00CA623A"/>
    <w:rsid w:val="00CA686F"/>
    <w:rsid w:val="00CA6970"/>
    <w:rsid w:val="00CA6A11"/>
    <w:rsid w:val="00CA6B83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81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943"/>
    <w:rsid w:val="00CC199C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90F"/>
    <w:rsid w:val="00CC396B"/>
    <w:rsid w:val="00CC39B3"/>
    <w:rsid w:val="00CC3D44"/>
    <w:rsid w:val="00CC3D9C"/>
    <w:rsid w:val="00CC3E43"/>
    <w:rsid w:val="00CC4109"/>
    <w:rsid w:val="00CC417E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F9F"/>
    <w:rsid w:val="00CC63D5"/>
    <w:rsid w:val="00CC65B9"/>
    <w:rsid w:val="00CC6743"/>
    <w:rsid w:val="00CC6887"/>
    <w:rsid w:val="00CC6AA0"/>
    <w:rsid w:val="00CC7396"/>
    <w:rsid w:val="00CC7D97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6D28"/>
    <w:rsid w:val="00CD6E34"/>
    <w:rsid w:val="00CD731B"/>
    <w:rsid w:val="00CD7394"/>
    <w:rsid w:val="00CD76B0"/>
    <w:rsid w:val="00CD7BDD"/>
    <w:rsid w:val="00CD7EF8"/>
    <w:rsid w:val="00CE020E"/>
    <w:rsid w:val="00CE0715"/>
    <w:rsid w:val="00CE0863"/>
    <w:rsid w:val="00CE08E9"/>
    <w:rsid w:val="00CE092B"/>
    <w:rsid w:val="00CE0FEF"/>
    <w:rsid w:val="00CE10B4"/>
    <w:rsid w:val="00CE1747"/>
    <w:rsid w:val="00CE1A95"/>
    <w:rsid w:val="00CE1B8E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6558"/>
    <w:rsid w:val="00CE66BD"/>
    <w:rsid w:val="00CE66D3"/>
    <w:rsid w:val="00CE67AE"/>
    <w:rsid w:val="00CE68A0"/>
    <w:rsid w:val="00CE696F"/>
    <w:rsid w:val="00CE69F5"/>
    <w:rsid w:val="00CE6D07"/>
    <w:rsid w:val="00CE6D21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36"/>
    <w:rsid w:val="00CF6C71"/>
    <w:rsid w:val="00CF6CE7"/>
    <w:rsid w:val="00CF7618"/>
    <w:rsid w:val="00CF7B2D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339"/>
    <w:rsid w:val="00D03435"/>
    <w:rsid w:val="00D03588"/>
    <w:rsid w:val="00D03913"/>
    <w:rsid w:val="00D03DF6"/>
    <w:rsid w:val="00D03F5F"/>
    <w:rsid w:val="00D03F8F"/>
    <w:rsid w:val="00D04054"/>
    <w:rsid w:val="00D04218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2F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6BC0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4FF"/>
    <w:rsid w:val="00D1375A"/>
    <w:rsid w:val="00D13FC2"/>
    <w:rsid w:val="00D142FF"/>
    <w:rsid w:val="00D14ACF"/>
    <w:rsid w:val="00D14C4B"/>
    <w:rsid w:val="00D150AC"/>
    <w:rsid w:val="00D1527F"/>
    <w:rsid w:val="00D1574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4002A"/>
    <w:rsid w:val="00D403C1"/>
    <w:rsid w:val="00D40557"/>
    <w:rsid w:val="00D40735"/>
    <w:rsid w:val="00D40AF0"/>
    <w:rsid w:val="00D412E5"/>
    <w:rsid w:val="00D41408"/>
    <w:rsid w:val="00D415BC"/>
    <w:rsid w:val="00D41879"/>
    <w:rsid w:val="00D4200B"/>
    <w:rsid w:val="00D42322"/>
    <w:rsid w:val="00D42678"/>
    <w:rsid w:val="00D429CF"/>
    <w:rsid w:val="00D42BFA"/>
    <w:rsid w:val="00D42D39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4D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54"/>
    <w:rsid w:val="00D531DE"/>
    <w:rsid w:val="00D5324B"/>
    <w:rsid w:val="00D53955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E"/>
    <w:rsid w:val="00D658D6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7DE"/>
    <w:rsid w:val="00D67ACD"/>
    <w:rsid w:val="00D67BD6"/>
    <w:rsid w:val="00D67F22"/>
    <w:rsid w:val="00D7051B"/>
    <w:rsid w:val="00D70D05"/>
    <w:rsid w:val="00D70D5E"/>
    <w:rsid w:val="00D715F9"/>
    <w:rsid w:val="00D7177E"/>
    <w:rsid w:val="00D71786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0B4"/>
    <w:rsid w:val="00D8117F"/>
    <w:rsid w:val="00D81802"/>
    <w:rsid w:val="00D81980"/>
    <w:rsid w:val="00D81CB3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B3D"/>
    <w:rsid w:val="00D92F09"/>
    <w:rsid w:val="00D92F0F"/>
    <w:rsid w:val="00D930E9"/>
    <w:rsid w:val="00D931F6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752"/>
    <w:rsid w:val="00D9490F"/>
    <w:rsid w:val="00D9497B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747"/>
    <w:rsid w:val="00DA5827"/>
    <w:rsid w:val="00DA5844"/>
    <w:rsid w:val="00DA5C88"/>
    <w:rsid w:val="00DA5E1A"/>
    <w:rsid w:val="00DA61D9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307"/>
    <w:rsid w:val="00DC23A2"/>
    <w:rsid w:val="00DC2785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D23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641"/>
    <w:rsid w:val="00DD0A6D"/>
    <w:rsid w:val="00DD106E"/>
    <w:rsid w:val="00DD10AE"/>
    <w:rsid w:val="00DD116B"/>
    <w:rsid w:val="00DD12F2"/>
    <w:rsid w:val="00DD1621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62A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5C9"/>
    <w:rsid w:val="00DE29C7"/>
    <w:rsid w:val="00DE2A5B"/>
    <w:rsid w:val="00DE2AD7"/>
    <w:rsid w:val="00DE2DBE"/>
    <w:rsid w:val="00DE34AA"/>
    <w:rsid w:val="00DE391B"/>
    <w:rsid w:val="00DE4564"/>
    <w:rsid w:val="00DE4668"/>
    <w:rsid w:val="00DE4BED"/>
    <w:rsid w:val="00DE4CBC"/>
    <w:rsid w:val="00DE593B"/>
    <w:rsid w:val="00DE5B41"/>
    <w:rsid w:val="00DE5E71"/>
    <w:rsid w:val="00DE60B3"/>
    <w:rsid w:val="00DE63C1"/>
    <w:rsid w:val="00DE6419"/>
    <w:rsid w:val="00DE699A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5FF"/>
    <w:rsid w:val="00E1384F"/>
    <w:rsid w:val="00E13CE9"/>
    <w:rsid w:val="00E13DC1"/>
    <w:rsid w:val="00E13DDE"/>
    <w:rsid w:val="00E13F9F"/>
    <w:rsid w:val="00E141B3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14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0FD0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5B81"/>
    <w:rsid w:val="00E265CD"/>
    <w:rsid w:val="00E26B3B"/>
    <w:rsid w:val="00E26CB8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4A"/>
    <w:rsid w:val="00E377B6"/>
    <w:rsid w:val="00E377D8"/>
    <w:rsid w:val="00E37A0D"/>
    <w:rsid w:val="00E37FCC"/>
    <w:rsid w:val="00E400F4"/>
    <w:rsid w:val="00E40271"/>
    <w:rsid w:val="00E4079E"/>
    <w:rsid w:val="00E408DB"/>
    <w:rsid w:val="00E41085"/>
    <w:rsid w:val="00E410BA"/>
    <w:rsid w:val="00E41333"/>
    <w:rsid w:val="00E414E7"/>
    <w:rsid w:val="00E41AE2"/>
    <w:rsid w:val="00E41EC2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5F7"/>
    <w:rsid w:val="00E5169C"/>
    <w:rsid w:val="00E516D0"/>
    <w:rsid w:val="00E51B2D"/>
    <w:rsid w:val="00E51B8A"/>
    <w:rsid w:val="00E51C21"/>
    <w:rsid w:val="00E51F4B"/>
    <w:rsid w:val="00E5214C"/>
    <w:rsid w:val="00E521E0"/>
    <w:rsid w:val="00E522C3"/>
    <w:rsid w:val="00E52531"/>
    <w:rsid w:val="00E52818"/>
    <w:rsid w:val="00E52AE0"/>
    <w:rsid w:val="00E52EC5"/>
    <w:rsid w:val="00E534A6"/>
    <w:rsid w:val="00E534DA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693"/>
    <w:rsid w:val="00E562A6"/>
    <w:rsid w:val="00E5632B"/>
    <w:rsid w:val="00E567E9"/>
    <w:rsid w:val="00E56DFC"/>
    <w:rsid w:val="00E57818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CB"/>
    <w:rsid w:val="00E66721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4D7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2D0"/>
    <w:rsid w:val="00E8344A"/>
    <w:rsid w:val="00E8365B"/>
    <w:rsid w:val="00E83905"/>
    <w:rsid w:val="00E83997"/>
    <w:rsid w:val="00E83C5F"/>
    <w:rsid w:val="00E84120"/>
    <w:rsid w:val="00E8419E"/>
    <w:rsid w:val="00E8426A"/>
    <w:rsid w:val="00E844B8"/>
    <w:rsid w:val="00E848F3"/>
    <w:rsid w:val="00E849EA"/>
    <w:rsid w:val="00E849F9"/>
    <w:rsid w:val="00E84A9D"/>
    <w:rsid w:val="00E84B75"/>
    <w:rsid w:val="00E84C9E"/>
    <w:rsid w:val="00E84D5A"/>
    <w:rsid w:val="00E84DA6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5AB"/>
    <w:rsid w:val="00E925CC"/>
    <w:rsid w:val="00E92622"/>
    <w:rsid w:val="00E929A5"/>
    <w:rsid w:val="00E92AD0"/>
    <w:rsid w:val="00E92FE3"/>
    <w:rsid w:val="00E937B8"/>
    <w:rsid w:val="00E938A0"/>
    <w:rsid w:val="00E93E88"/>
    <w:rsid w:val="00E93EB0"/>
    <w:rsid w:val="00E93F0D"/>
    <w:rsid w:val="00E94145"/>
    <w:rsid w:val="00E947ED"/>
    <w:rsid w:val="00E948B6"/>
    <w:rsid w:val="00E94E5C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3AC"/>
    <w:rsid w:val="00E974EB"/>
    <w:rsid w:val="00E97578"/>
    <w:rsid w:val="00E97819"/>
    <w:rsid w:val="00E9781F"/>
    <w:rsid w:val="00E978BC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5B5"/>
    <w:rsid w:val="00EA760C"/>
    <w:rsid w:val="00EA769D"/>
    <w:rsid w:val="00EA7C97"/>
    <w:rsid w:val="00EB00E0"/>
    <w:rsid w:val="00EB072B"/>
    <w:rsid w:val="00EB073A"/>
    <w:rsid w:val="00EB0847"/>
    <w:rsid w:val="00EB08EB"/>
    <w:rsid w:val="00EB08FA"/>
    <w:rsid w:val="00EB0968"/>
    <w:rsid w:val="00EB09CD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2A4"/>
    <w:rsid w:val="00EC2594"/>
    <w:rsid w:val="00EC291B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8AE"/>
    <w:rsid w:val="00ED0AF4"/>
    <w:rsid w:val="00ED0E63"/>
    <w:rsid w:val="00ED11E8"/>
    <w:rsid w:val="00ED123A"/>
    <w:rsid w:val="00ED1261"/>
    <w:rsid w:val="00ED148B"/>
    <w:rsid w:val="00ED1D0B"/>
    <w:rsid w:val="00ED1E2F"/>
    <w:rsid w:val="00ED2236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16"/>
    <w:rsid w:val="00ED5C02"/>
    <w:rsid w:val="00ED5F69"/>
    <w:rsid w:val="00ED60BB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991"/>
    <w:rsid w:val="00EF0DD2"/>
    <w:rsid w:val="00EF0F64"/>
    <w:rsid w:val="00EF101A"/>
    <w:rsid w:val="00EF103A"/>
    <w:rsid w:val="00EF12A1"/>
    <w:rsid w:val="00EF162F"/>
    <w:rsid w:val="00EF1A40"/>
    <w:rsid w:val="00EF1B06"/>
    <w:rsid w:val="00EF1D37"/>
    <w:rsid w:val="00EF1E8C"/>
    <w:rsid w:val="00EF1E97"/>
    <w:rsid w:val="00EF1F3C"/>
    <w:rsid w:val="00EF20BF"/>
    <w:rsid w:val="00EF22E8"/>
    <w:rsid w:val="00EF2333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E01"/>
    <w:rsid w:val="00EF5135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CAF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669"/>
    <w:rsid w:val="00F1593B"/>
    <w:rsid w:val="00F1596A"/>
    <w:rsid w:val="00F15A14"/>
    <w:rsid w:val="00F15E96"/>
    <w:rsid w:val="00F15EEB"/>
    <w:rsid w:val="00F161FC"/>
    <w:rsid w:val="00F168D5"/>
    <w:rsid w:val="00F1696B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57E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22D"/>
    <w:rsid w:val="00F37370"/>
    <w:rsid w:val="00F37426"/>
    <w:rsid w:val="00F37590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43F"/>
    <w:rsid w:val="00F42471"/>
    <w:rsid w:val="00F427E1"/>
    <w:rsid w:val="00F42BB9"/>
    <w:rsid w:val="00F42BC0"/>
    <w:rsid w:val="00F4312A"/>
    <w:rsid w:val="00F433AB"/>
    <w:rsid w:val="00F4391E"/>
    <w:rsid w:val="00F43ACD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7280"/>
    <w:rsid w:val="00F4750A"/>
    <w:rsid w:val="00F475AF"/>
    <w:rsid w:val="00F475E6"/>
    <w:rsid w:val="00F477A7"/>
    <w:rsid w:val="00F479EA"/>
    <w:rsid w:val="00F47BF4"/>
    <w:rsid w:val="00F47CB6"/>
    <w:rsid w:val="00F47D1C"/>
    <w:rsid w:val="00F500BC"/>
    <w:rsid w:val="00F50320"/>
    <w:rsid w:val="00F50340"/>
    <w:rsid w:val="00F50736"/>
    <w:rsid w:val="00F50E04"/>
    <w:rsid w:val="00F50F32"/>
    <w:rsid w:val="00F50F81"/>
    <w:rsid w:val="00F50FA2"/>
    <w:rsid w:val="00F51019"/>
    <w:rsid w:val="00F512FB"/>
    <w:rsid w:val="00F514EB"/>
    <w:rsid w:val="00F51AB4"/>
    <w:rsid w:val="00F51B9A"/>
    <w:rsid w:val="00F51E30"/>
    <w:rsid w:val="00F51F8A"/>
    <w:rsid w:val="00F51FAF"/>
    <w:rsid w:val="00F520F5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7A2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7E9"/>
    <w:rsid w:val="00F627FE"/>
    <w:rsid w:val="00F62897"/>
    <w:rsid w:val="00F62B53"/>
    <w:rsid w:val="00F62C86"/>
    <w:rsid w:val="00F62C99"/>
    <w:rsid w:val="00F62CBF"/>
    <w:rsid w:val="00F63460"/>
    <w:rsid w:val="00F634F4"/>
    <w:rsid w:val="00F63682"/>
    <w:rsid w:val="00F637B4"/>
    <w:rsid w:val="00F638FC"/>
    <w:rsid w:val="00F6398E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60"/>
    <w:rsid w:val="00F75DEB"/>
    <w:rsid w:val="00F75EA0"/>
    <w:rsid w:val="00F75FF6"/>
    <w:rsid w:val="00F762D7"/>
    <w:rsid w:val="00F7689F"/>
    <w:rsid w:val="00F7696F"/>
    <w:rsid w:val="00F76CCA"/>
    <w:rsid w:val="00F76E41"/>
    <w:rsid w:val="00F774AC"/>
    <w:rsid w:val="00F775DC"/>
    <w:rsid w:val="00F7764D"/>
    <w:rsid w:val="00F7798D"/>
    <w:rsid w:val="00F77A00"/>
    <w:rsid w:val="00F77ABE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3B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A36"/>
    <w:rsid w:val="00F95BEF"/>
    <w:rsid w:val="00F9606C"/>
    <w:rsid w:val="00F960EE"/>
    <w:rsid w:val="00F967AA"/>
    <w:rsid w:val="00F9684A"/>
    <w:rsid w:val="00F96AEA"/>
    <w:rsid w:val="00F96EAD"/>
    <w:rsid w:val="00F970D3"/>
    <w:rsid w:val="00F97319"/>
    <w:rsid w:val="00F9732D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C1"/>
    <w:rsid w:val="00FB0875"/>
    <w:rsid w:val="00FB0A2A"/>
    <w:rsid w:val="00FB0E65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413"/>
    <w:rsid w:val="00FC1614"/>
    <w:rsid w:val="00FC1696"/>
    <w:rsid w:val="00FC1B2D"/>
    <w:rsid w:val="00FC1E3E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EA9"/>
    <w:rsid w:val="00FC71E1"/>
    <w:rsid w:val="00FC7259"/>
    <w:rsid w:val="00FC73D0"/>
    <w:rsid w:val="00FC7471"/>
    <w:rsid w:val="00FC7479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1D73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2A0"/>
    <w:rsid w:val="00FD452C"/>
    <w:rsid w:val="00FD4AE4"/>
    <w:rsid w:val="00FD4BCC"/>
    <w:rsid w:val="00FD4D02"/>
    <w:rsid w:val="00FD4D48"/>
    <w:rsid w:val="00FD5200"/>
    <w:rsid w:val="00FD52B3"/>
    <w:rsid w:val="00FD5420"/>
    <w:rsid w:val="00FD5488"/>
    <w:rsid w:val="00FD5759"/>
    <w:rsid w:val="00FD57F3"/>
    <w:rsid w:val="00FD5834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8F3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18086</TotalTime>
  <Pages>2</Pages>
  <Words>526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4053</cp:revision>
  <cp:lastPrinted>2009-04-22T21:01:00Z</cp:lastPrinted>
  <dcterms:created xsi:type="dcterms:W3CDTF">2020-07-20T16:47:00Z</dcterms:created>
  <dcterms:modified xsi:type="dcterms:W3CDTF">2023-04-10T21:54:00Z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